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p>
    <w:p>
      <w:pPr>
        <w:spacing w:line="500" w:lineRule="exact"/>
        <w:jc w:val="center"/>
        <w:rPr>
          <w:rFonts w:ascii="仿宋" w:eastAsia="仿宋"/>
          <w:color w:val="000000"/>
          <w:sz w:val="32"/>
          <w:szCs w:val="32"/>
        </w:rPr>
      </w:pPr>
    </w:p>
    <w:p>
      <w:pPr>
        <w:spacing w:line="500" w:lineRule="exact"/>
        <w:jc w:val="center"/>
        <w:rPr>
          <w:rFonts w:ascii="方正小标宋简体" w:eastAsia="方正小标宋简体" w:cs="仿宋"/>
          <w:sz w:val="44"/>
          <w:szCs w:val="44"/>
        </w:rPr>
      </w:pPr>
      <w:r>
        <w:rPr>
          <w:rFonts w:hint="eastAsia" w:ascii="方正小标宋简体" w:eastAsia="方正小标宋简体" w:cs="仿宋"/>
          <w:sz w:val="44"/>
          <w:szCs w:val="44"/>
        </w:rPr>
        <w:t>活动报名表</w:t>
      </w:r>
    </w:p>
    <w:p>
      <w:pPr>
        <w:spacing w:line="500" w:lineRule="exact"/>
        <w:jc w:val="center"/>
        <w:rPr>
          <w:rFonts w:ascii="宋体" w:cs="仿宋"/>
          <w:b/>
          <w:bCs/>
          <w:sz w:val="44"/>
          <w:szCs w:val="44"/>
        </w:rPr>
      </w:pPr>
    </w:p>
    <w:tbl>
      <w:tblPr>
        <w:tblStyle w:val="6"/>
        <w:tblW w:w="8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1988"/>
        <w:gridCol w:w="1586"/>
        <w:gridCol w:w="1846"/>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652" w:type="dxa"/>
            <w:gridSpan w:val="5"/>
            <w:tcBorders>
              <w:bottom w:val="single" w:color="auto" w:sz="4" w:space="0"/>
            </w:tcBorders>
            <w:noWrap w:val="0"/>
            <w:vAlign w:val="center"/>
          </w:tcPr>
          <w:p>
            <w:pPr>
              <w:spacing w:line="500" w:lineRule="exact"/>
              <w:rPr>
                <w:rFonts w:ascii="仿宋_GB2312" w:eastAsia="仿宋_GB2312"/>
                <w:b/>
                <w:bCs/>
                <w:color w:val="000000"/>
                <w:sz w:val="32"/>
                <w:szCs w:val="32"/>
              </w:rPr>
            </w:pPr>
            <w:r>
              <w:rPr>
                <w:rFonts w:hint="eastAsia" w:ascii="仿宋_GB2312" w:eastAsia="仿宋_GB2312"/>
                <w:b/>
                <w:bCs/>
                <w:color w:val="000000"/>
                <w:sz w:val="32"/>
                <w:szCs w:val="32"/>
              </w:rPr>
              <w:t>一、作品信息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jc w:val="center"/>
        </w:trPr>
        <w:tc>
          <w:tcPr>
            <w:tcW w:w="1702" w:type="dxa"/>
            <w:tcBorders>
              <w:top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color w:val="000000"/>
                <w:sz w:val="32"/>
                <w:szCs w:val="32"/>
              </w:rPr>
              <w:t>作品名称</w:t>
            </w:r>
          </w:p>
        </w:tc>
        <w:tc>
          <w:tcPr>
            <w:tcW w:w="6950" w:type="dxa"/>
            <w:gridSpan w:val="4"/>
            <w:tcBorders>
              <w:top w:val="single" w:color="auto" w:sz="4" w:space="0"/>
              <w:left w:val="nil"/>
              <w:bottom w:val="single" w:color="auto" w:sz="4" w:space="0"/>
            </w:tcBorders>
            <w:noWrap w:val="0"/>
            <w:vAlign w:val="center"/>
          </w:tcPr>
          <w:p>
            <w:pPr>
              <w:spacing w:line="500" w:lineRule="exact"/>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8" w:hRule="atLeast"/>
          <w:jc w:val="center"/>
        </w:trPr>
        <w:tc>
          <w:tcPr>
            <w:tcW w:w="8652" w:type="dxa"/>
            <w:gridSpan w:val="5"/>
            <w:tcBorders>
              <w:top w:val="single" w:color="auto" w:sz="4" w:space="0"/>
              <w:bottom w:val="single" w:color="auto" w:sz="4" w:space="0"/>
            </w:tcBorders>
            <w:noWrap w:val="0"/>
            <w:vAlign w:val="top"/>
          </w:tcPr>
          <w:p>
            <w:pPr>
              <w:spacing w:line="500" w:lineRule="exact"/>
              <w:rPr>
                <w:rFonts w:ascii="仿宋_GB2312" w:eastAsia="仿宋_GB2312"/>
                <w:color w:val="000000"/>
                <w:sz w:val="32"/>
                <w:szCs w:val="32"/>
              </w:rPr>
            </w:pPr>
            <w:r>
              <w:rPr>
                <w:rFonts w:hint="eastAsia" w:ascii="仿宋_GB2312" w:eastAsia="仿宋_GB2312"/>
                <w:color w:val="000000"/>
                <w:sz w:val="32"/>
                <w:szCs w:val="32"/>
              </w:rPr>
              <w:t>创意说明（500字以内）：</w:t>
            </w:r>
          </w:p>
          <w:p>
            <w:pPr>
              <w:spacing w:line="50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652" w:type="dxa"/>
            <w:gridSpan w:val="5"/>
            <w:tcBorders>
              <w:top w:val="single" w:color="auto" w:sz="4" w:space="0"/>
              <w:bottom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b/>
                <w:bCs/>
                <w:color w:val="000000"/>
                <w:sz w:val="32"/>
                <w:szCs w:val="32"/>
              </w:rPr>
              <w:t>二、作者信息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702" w:type="dxa"/>
            <w:tcBorders>
              <w:top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color w:val="000000"/>
                <w:sz w:val="32"/>
                <w:szCs w:val="32"/>
              </w:rPr>
              <w:t>姓 名</w:t>
            </w:r>
          </w:p>
        </w:tc>
        <w:tc>
          <w:tcPr>
            <w:tcW w:w="198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p>
        </w:tc>
        <w:tc>
          <w:tcPr>
            <w:tcW w:w="158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color w:val="000000"/>
                <w:sz w:val="32"/>
                <w:szCs w:val="32"/>
              </w:rPr>
              <w:t>性 别</w:t>
            </w:r>
          </w:p>
        </w:tc>
        <w:tc>
          <w:tcPr>
            <w:tcW w:w="184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eastAsia="仿宋_GB2312"/>
                <w:color w:val="000000"/>
                <w:sz w:val="32"/>
                <w:szCs w:val="32"/>
              </w:rPr>
            </w:pPr>
          </w:p>
        </w:tc>
        <w:tc>
          <w:tcPr>
            <w:tcW w:w="1530" w:type="dxa"/>
            <w:vMerge w:val="restart"/>
            <w:tcBorders>
              <w:top w:val="single" w:color="auto" w:sz="4" w:space="0"/>
              <w:left w:val="single" w:color="auto" w:sz="4" w:space="0"/>
              <w:bottom w:val="single" w:color="auto" w:sz="4" w:space="0"/>
            </w:tcBorders>
            <w:noWrap w:val="0"/>
            <w:vAlign w:val="center"/>
          </w:tcPr>
          <w:p>
            <w:pPr>
              <w:spacing w:line="500" w:lineRule="exact"/>
              <w:rPr>
                <w:rFonts w:ascii="仿宋_GB2312" w:eastAsia="仿宋_GB2312"/>
                <w:sz w:val="32"/>
                <w:szCs w:val="32"/>
              </w:rPr>
            </w:pPr>
            <w:r>
              <w:rPr>
                <w:rFonts w:hint="eastAsia" w:ascii="仿宋_GB2312" w:eastAsia="仿宋_GB2312"/>
                <w:sz w:val="32"/>
                <w:szCs w:val="32"/>
              </w:rPr>
              <w:t>作者</w:t>
            </w:r>
            <w:r>
              <w:rPr>
                <w:rFonts w:ascii="仿宋_GB2312" w:eastAsia="仿宋_GB2312"/>
                <w:sz w:val="32"/>
                <w:szCs w:val="32"/>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8" w:hRule="atLeast"/>
          <w:jc w:val="center"/>
        </w:trPr>
        <w:tc>
          <w:tcPr>
            <w:tcW w:w="1702" w:type="dxa"/>
            <w:tcBorders>
              <w:top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color w:val="000000"/>
                <w:sz w:val="32"/>
                <w:szCs w:val="32"/>
              </w:rPr>
              <w:t>出生年月</w:t>
            </w:r>
          </w:p>
        </w:tc>
        <w:tc>
          <w:tcPr>
            <w:tcW w:w="198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p>
        </w:tc>
        <w:tc>
          <w:tcPr>
            <w:tcW w:w="158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color w:val="000000"/>
                <w:sz w:val="32"/>
                <w:szCs w:val="32"/>
              </w:rPr>
              <w:t>民 族</w:t>
            </w:r>
          </w:p>
        </w:tc>
        <w:tc>
          <w:tcPr>
            <w:tcW w:w="184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p>
        </w:tc>
        <w:tc>
          <w:tcPr>
            <w:tcW w:w="1530" w:type="dxa"/>
            <w:vMerge w:val="continue"/>
            <w:tcBorders>
              <w:top w:val="single" w:color="auto" w:sz="4" w:space="0"/>
              <w:left w:val="single" w:color="auto" w:sz="4" w:space="0"/>
              <w:bottom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702" w:type="dxa"/>
            <w:tcBorders>
              <w:top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color w:val="000000"/>
                <w:sz w:val="32"/>
                <w:szCs w:val="32"/>
              </w:rPr>
              <w:t>手机号码</w:t>
            </w:r>
          </w:p>
        </w:tc>
        <w:tc>
          <w:tcPr>
            <w:tcW w:w="198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p>
        </w:tc>
        <w:tc>
          <w:tcPr>
            <w:tcW w:w="158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color w:val="000000"/>
                <w:sz w:val="32"/>
                <w:szCs w:val="32"/>
              </w:rPr>
              <w:t>电子邮箱</w:t>
            </w:r>
          </w:p>
        </w:tc>
        <w:tc>
          <w:tcPr>
            <w:tcW w:w="184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p>
        </w:tc>
        <w:tc>
          <w:tcPr>
            <w:tcW w:w="1530" w:type="dxa"/>
            <w:vMerge w:val="continue"/>
            <w:tcBorders>
              <w:top w:val="single" w:color="auto" w:sz="4" w:space="0"/>
              <w:left w:val="single" w:color="auto" w:sz="4" w:space="0"/>
              <w:bottom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702" w:type="dxa"/>
            <w:tcBorders>
              <w:top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2"/>
                <w:szCs w:val="32"/>
              </w:rPr>
            </w:pPr>
            <w:r>
              <w:rPr>
                <w:rFonts w:hint="eastAsia" w:ascii="仿宋_GB2312" w:eastAsia="仿宋_GB2312"/>
                <w:color w:val="000000"/>
                <w:sz w:val="32"/>
                <w:szCs w:val="32"/>
              </w:rPr>
              <w:t>通信地址</w:t>
            </w:r>
          </w:p>
        </w:tc>
        <w:tc>
          <w:tcPr>
            <w:tcW w:w="6950" w:type="dxa"/>
            <w:gridSpan w:val="4"/>
            <w:tcBorders>
              <w:top w:val="single" w:color="auto" w:sz="4" w:space="0"/>
              <w:left w:val="nil"/>
              <w:bottom w:val="single" w:color="auto" w:sz="4" w:space="0"/>
            </w:tcBorders>
            <w:noWrap w:val="0"/>
            <w:vAlign w:val="center"/>
          </w:tcPr>
          <w:p>
            <w:pPr>
              <w:spacing w:line="500" w:lineRule="exact"/>
              <w:rPr>
                <w:rFonts w:ascii="仿宋_GB2312"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87" w:hRule="atLeast"/>
          <w:jc w:val="center"/>
        </w:trPr>
        <w:tc>
          <w:tcPr>
            <w:tcW w:w="8652" w:type="dxa"/>
            <w:gridSpan w:val="5"/>
            <w:tcBorders>
              <w:top w:val="single" w:color="auto" w:sz="4" w:space="0"/>
            </w:tcBorders>
            <w:noWrap w:val="0"/>
            <w:vAlign w:val="top"/>
          </w:tcPr>
          <w:p>
            <w:pPr>
              <w:spacing w:line="500" w:lineRule="exact"/>
              <w:rPr>
                <w:rFonts w:ascii="仿宋_GB2312" w:eastAsia="仿宋_GB2312"/>
                <w:color w:val="000000"/>
                <w:sz w:val="32"/>
                <w:szCs w:val="32"/>
              </w:rPr>
            </w:pPr>
            <w:r>
              <w:rPr>
                <w:rFonts w:hint="eastAsia" w:ascii="仿宋_GB2312" w:eastAsia="仿宋_GB2312"/>
                <w:color w:val="000000"/>
                <w:sz w:val="32"/>
                <w:szCs w:val="32"/>
              </w:rPr>
              <w:t>作者简介（500字以内）：</w:t>
            </w:r>
          </w:p>
          <w:p>
            <w:pPr>
              <w:spacing w:line="50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tc>
      </w:tr>
    </w:tbl>
    <w:p>
      <w:pPr>
        <w:spacing w:line="500" w:lineRule="exact"/>
        <w:ind w:firstLine="572" w:firstLineChars="200"/>
        <w:rPr>
          <w:rFonts w:ascii="仿宋" w:eastAsia="仿宋" w:cs="仿宋"/>
          <w:spacing w:val="-17"/>
          <w:sz w:val="32"/>
          <w:szCs w:val="32"/>
        </w:rPr>
      </w:pPr>
      <w:r>
        <w:rPr>
          <w:rFonts w:ascii="仿宋_GB2312" w:eastAsia="仿宋_GB2312" w:cs="仿宋"/>
          <w:b/>
          <w:bCs/>
          <w:spacing w:val="-17"/>
          <w:sz w:val="32"/>
          <w:szCs w:val="32"/>
        </w:rPr>
        <w:t>备注</w:t>
      </w:r>
      <w:r>
        <w:rPr>
          <w:rFonts w:hint="eastAsia" w:ascii="仿宋_GB2312" w:eastAsia="仿宋_GB2312" w:cs="仿宋"/>
          <w:b/>
          <w:bCs/>
          <w:spacing w:val="-17"/>
          <w:sz w:val="32"/>
          <w:szCs w:val="32"/>
        </w:rPr>
        <w:t>：</w:t>
      </w:r>
      <w:r>
        <w:rPr>
          <w:rFonts w:hint="eastAsia" w:ascii="仿宋_GB2312" w:eastAsia="仿宋_GB2312" w:cs="仿宋"/>
          <w:spacing w:val="-17"/>
          <w:sz w:val="32"/>
          <w:szCs w:val="32"/>
        </w:rPr>
        <w:t>1.请认真填写相关内容，</w:t>
      </w:r>
      <w:r>
        <w:rPr>
          <w:rFonts w:ascii="仿宋_GB2312" w:eastAsia="仿宋_GB2312" w:cs="仿宋"/>
          <w:spacing w:val="-17"/>
          <w:sz w:val="32"/>
          <w:szCs w:val="32"/>
        </w:rPr>
        <w:t>并</w:t>
      </w:r>
      <w:r>
        <w:rPr>
          <w:rFonts w:hint="eastAsia" w:ascii="仿宋_GB2312" w:eastAsia="仿宋_GB2312" w:cs="仿宋"/>
          <w:spacing w:val="-17"/>
          <w:sz w:val="32"/>
          <w:szCs w:val="32"/>
        </w:rPr>
        <w:t>于2022年</w:t>
      </w:r>
      <w:r>
        <w:rPr>
          <w:rFonts w:hint="eastAsia" w:ascii="仿宋_GB2312" w:eastAsia="仿宋_GB2312" w:cs="仿宋"/>
          <w:spacing w:val="-17"/>
          <w:sz w:val="32"/>
          <w:szCs w:val="32"/>
          <w:lang w:val="en-US" w:eastAsia="zh-CN"/>
        </w:rPr>
        <w:t>6</w:t>
      </w:r>
      <w:r>
        <w:rPr>
          <w:rFonts w:hint="eastAsia" w:ascii="仿宋_GB2312" w:eastAsia="仿宋_GB2312" w:cs="仿宋"/>
          <w:spacing w:val="-17"/>
          <w:sz w:val="32"/>
          <w:szCs w:val="32"/>
        </w:rPr>
        <w:t>月</w:t>
      </w:r>
      <w:r>
        <w:rPr>
          <w:rFonts w:hint="eastAsia" w:ascii="仿宋_GB2312" w:eastAsia="仿宋_GB2312" w:cs="仿宋"/>
          <w:spacing w:val="-17"/>
          <w:sz w:val="32"/>
          <w:szCs w:val="32"/>
          <w:lang w:val="en-US" w:eastAsia="zh-CN"/>
        </w:rPr>
        <w:t>10</w:t>
      </w:r>
      <w:r>
        <w:rPr>
          <w:rFonts w:hint="eastAsia" w:ascii="仿宋_GB2312" w:eastAsia="仿宋_GB2312" w:cs="仿宋"/>
          <w:spacing w:val="-17"/>
          <w:sz w:val="32"/>
          <w:szCs w:val="32"/>
        </w:rPr>
        <w:t>日前，将此表及作品信息电子文档发送至活动指定邮箱626727389@qq.com，并按要求</w:t>
      </w:r>
      <w:r>
        <w:rPr>
          <w:rFonts w:ascii="仿宋_GB2312" w:eastAsia="仿宋_GB2312" w:cs="仿宋"/>
          <w:spacing w:val="-17"/>
          <w:sz w:val="32"/>
          <w:szCs w:val="32"/>
        </w:rPr>
        <w:t>报送</w:t>
      </w:r>
      <w:r>
        <w:rPr>
          <w:rFonts w:hint="eastAsia" w:ascii="仿宋_GB2312" w:eastAsia="仿宋_GB2312" w:cs="仿宋"/>
          <w:spacing w:val="-17"/>
          <w:sz w:val="32"/>
          <w:szCs w:val="32"/>
        </w:rPr>
        <w:t>相关纸质文档和材料；2.投稿者提交此表,表明同意并遵守活动规则,保证提交作品为原创。</w:t>
      </w:r>
    </w:p>
    <w:p>
      <w:pPr>
        <w:spacing w:line="500" w:lineRule="exact"/>
        <w:jc w:val="center"/>
        <w:rPr>
          <w:rFonts w:ascii="宋体" w:cs="仿宋"/>
          <w:b/>
          <w:bCs/>
          <w:sz w:val="44"/>
          <w:szCs w:val="44"/>
        </w:rPr>
      </w:pPr>
      <w:r>
        <w:rPr>
          <w:rFonts w:ascii="宋体" w:cs="仿宋"/>
          <w:b/>
          <w:bCs/>
          <w:sz w:val="44"/>
          <w:szCs w:val="44"/>
        </w:rPr>
        <w:br w:type="page"/>
      </w:r>
    </w:p>
    <w:p>
      <w:pPr>
        <w:spacing w:line="560" w:lineRule="exact"/>
        <w:jc w:val="center"/>
        <w:rPr>
          <w:rFonts w:ascii="方正小标宋简体" w:eastAsia="方正小标宋简体" w:cs="仿宋"/>
          <w:sz w:val="44"/>
          <w:szCs w:val="44"/>
        </w:rPr>
      </w:pPr>
      <w:r>
        <w:rPr>
          <w:rFonts w:hint="eastAsia" w:ascii="方正小标宋简体" w:eastAsia="方正小标宋简体" w:cs="仿宋"/>
          <w:sz w:val="44"/>
          <w:szCs w:val="44"/>
        </w:rPr>
        <w:t>个人承诺书</w:t>
      </w:r>
    </w:p>
    <w:p>
      <w:pPr>
        <w:spacing w:line="560" w:lineRule="exact"/>
        <w:ind w:firstLine="640" w:firstLineChars="200"/>
        <w:rPr>
          <w:rFonts w:ascii="仿宋" w:eastAsia="仿宋" w:cs="仿宋"/>
          <w:sz w:val="32"/>
          <w:szCs w:val="32"/>
        </w:rPr>
      </w:pP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我自愿参加“福建省街头文化”标识征集活动，设计的作品《          》以弘扬社会主义核心价值观，传递正能量为目标。知识产权属本人所有，本人愿意承担由此产生的一切法律责任，并自愿将此投稿作品的著作权（除人身权利外，包括但不限于复制、发行、出租、展览、表演、放映、广播、信息网络传播、摄制、改编、翻译、汇编等权利）或专利申请权不可撤销地、无偿转让给主办单位享有，用于本次征集活动所需要的用途。主办单位可以自行或授权他人对标识作品使用，并进行必要的修改。</w:t>
      </w:r>
    </w:p>
    <w:p>
      <w:pPr>
        <w:spacing w:line="560" w:lineRule="exact"/>
        <w:rPr>
          <w:rFonts w:ascii="仿宋_GB2312" w:eastAsia="仿宋_GB2312" w:cs="仿宋"/>
          <w:sz w:val="32"/>
          <w:szCs w:val="32"/>
        </w:rPr>
      </w:pPr>
    </w:p>
    <w:p>
      <w:pPr>
        <w:spacing w:line="560" w:lineRule="exact"/>
        <w:rPr>
          <w:rFonts w:ascii="仿宋_GB2312" w:eastAsia="仿宋_GB2312" w:cs="仿宋"/>
          <w:sz w:val="32"/>
          <w:szCs w:val="32"/>
        </w:rPr>
      </w:pPr>
    </w:p>
    <w:p>
      <w:pPr>
        <w:spacing w:line="560" w:lineRule="exact"/>
        <w:rPr>
          <w:rFonts w:ascii="仿宋_GB2312" w:eastAsia="仿宋_GB2312" w:cs="仿宋"/>
          <w:sz w:val="32"/>
          <w:szCs w:val="32"/>
        </w:rPr>
      </w:pPr>
    </w:p>
    <w:p>
      <w:pPr>
        <w:spacing w:line="560" w:lineRule="exact"/>
        <w:ind w:firstLine="5760" w:firstLineChars="1800"/>
        <w:rPr>
          <w:rFonts w:ascii="仿宋_GB2312" w:eastAsia="仿宋_GB2312" w:cs="仿宋"/>
          <w:sz w:val="32"/>
          <w:szCs w:val="32"/>
        </w:rPr>
      </w:pPr>
      <w:r>
        <w:rPr>
          <w:rFonts w:hint="eastAsia" w:ascii="仿宋_GB2312" w:eastAsia="仿宋_GB2312" w:cs="仿宋"/>
          <w:sz w:val="32"/>
          <w:szCs w:val="32"/>
        </w:rPr>
        <w:t>作者签名：</w:t>
      </w:r>
    </w:p>
    <w:p>
      <w:pPr>
        <w:spacing w:line="560" w:lineRule="exact"/>
        <w:ind w:firstLine="5760" w:firstLineChars="1800"/>
        <w:rPr>
          <w:rFonts w:ascii="仿宋_GB2312" w:eastAsia="仿宋_GB2312" w:cs="仿宋"/>
          <w:sz w:val="32"/>
          <w:szCs w:val="32"/>
        </w:rPr>
      </w:pPr>
      <w:r>
        <w:rPr>
          <w:rFonts w:hint="eastAsia" w:ascii="仿宋_GB2312" w:eastAsia="仿宋_GB2312" w:cs="仿宋"/>
          <w:sz w:val="32"/>
          <w:szCs w:val="32"/>
        </w:rPr>
        <w:t>年    月    日</w:t>
      </w:r>
    </w:p>
    <w:p>
      <w:pPr>
        <w:spacing w:line="560" w:lineRule="exact"/>
      </w:pPr>
    </w:p>
    <w:p>
      <w:pPr>
        <w:spacing w:line="560" w:lineRule="exact"/>
        <w:jc w:val="center"/>
        <w:rPr>
          <w:rFonts w:hint="eastAsia" w:ascii="方正小标宋简体" w:eastAsia="方正小标宋简体" w:cs="仿宋"/>
          <w:spacing w:val="-10"/>
          <w:sz w:val="44"/>
          <w:szCs w:val="44"/>
        </w:rPr>
      </w:pPr>
      <w:r>
        <w:rPr>
          <w:rFonts w:ascii="宋体" w:cs="仿宋"/>
          <w:color w:val="000000"/>
          <w:sz w:val="32"/>
          <w:szCs w:val="32"/>
        </w:rPr>
        <w:br w:type="page"/>
      </w:r>
      <w:r>
        <w:rPr>
          <w:rFonts w:hint="eastAsia" w:ascii="方正小标宋简体" w:eastAsia="方正小标宋简体" w:cs="仿宋"/>
          <w:spacing w:val="-10"/>
          <w:sz w:val="44"/>
          <w:szCs w:val="44"/>
        </w:rPr>
        <w:t>“街艺福见”——第二届福建省街头文化艺术</w:t>
      </w:r>
    </w:p>
    <w:p>
      <w:pPr>
        <w:spacing w:line="560" w:lineRule="exact"/>
        <w:jc w:val="center"/>
        <w:rPr>
          <w:rFonts w:ascii="方正小标宋简体" w:eastAsia="方正小标宋简体" w:cs="仿宋"/>
          <w:spacing w:val="-10"/>
          <w:sz w:val="44"/>
          <w:szCs w:val="44"/>
        </w:rPr>
      </w:pPr>
      <w:r>
        <w:rPr>
          <w:rFonts w:hint="eastAsia" w:ascii="方正小标宋简体" w:eastAsia="方正小标宋简体" w:cs="仿宋"/>
          <w:spacing w:val="-10"/>
          <w:sz w:val="44"/>
          <w:szCs w:val="44"/>
        </w:rPr>
        <w:t>展演暨街头文化艺术达人赛活动实施方案</w:t>
      </w:r>
    </w:p>
    <w:p>
      <w:pPr>
        <w:spacing w:line="540" w:lineRule="exact"/>
        <w:rPr>
          <w:rFonts w:ascii="黑体" w:eastAsia="黑体"/>
          <w:sz w:val="32"/>
          <w:szCs w:val="32"/>
        </w:rPr>
      </w:pPr>
    </w:p>
    <w:p>
      <w:pPr>
        <w:spacing w:line="540" w:lineRule="exact"/>
        <w:ind w:firstLine="584"/>
        <w:jc w:val="left"/>
        <w:rPr>
          <w:rFonts w:ascii="仿宋_GB2312" w:eastAsia="仿宋_GB2312" w:cs="仿宋"/>
          <w:color w:val="000000"/>
          <w:sz w:val="32"/>
          <w:szCs w:val="32"/>
        </w:rPr>
      </w:pPr>
      <w:r>
        <w:rPr>
          <w:rFonts w:hint="eastAsia" w:ascii="仿宋_GB2312" w:eastAsia="仿宋_GB2312" w:cs="仿宋"/>
          <w:color w:val="000000"/>
          <w:sz w:val="32"/>
          <w:szCs w:val="32"/>
        </w:rPr>
        <w:t>为进一步拓展深化我省街头文化艺术展演活动，</w:t>
      </w:r>
      <w:r>
        <w:rPr>
          <w:rFonts w:ascii="仿宋_GB2312" w:eastAsia="仿宋_GB2312" w:cs="仿宋"/>
          <w:color w:val="000000"/>
          <w:sz w:val="32"/>
          <w:szCs w:val="32"/>
        </w:rPr>
        <w:t>促</w:t>
      </w:r>
      <w:r>
        <w:rPr>
          <w:rFonts w:hint="eastAsia" w:ascii="仿宋_GB2312" w:eastAsia="仿宋_GB2312" w:cs="仿宋"/>
          <w:color w:val="000000"/>
          <w:sz w:val="32"/>
          <w:szCs w:val="32"/>
        </w:rPr>
        <w:t>进省市区交流联动，活跃街头文化艺术活动，壮大街头文化艺术表演队伍，提升游客的文化体验，营造迎接党的二十大浓厚的文化氛围，根据厅年度工</w:t>
      </w:r>
      <w:r>
        <w:rPr>
          <w:rFonts w:ascii="仿宋_GB2312" w:eastAsia="仿宋_GB2312" w:cs="仿宋"/>
          <w:color w:val="000000"/>
          <w:sz w:val="32"/>
          <w:szCs w:val="32"/>
        </w:rPr>
        <w:t>作安排，决定</w:t>
      </w:r>
      <w:r>
        <w:rPr>
          <w:rFonts w:hint="eastAsia" w:ascii="仿宋_GB2312" w:eastAsia="仿宋_GB2312" w:cs="仿宋"/>
          <w:color w:val="000000"/>
          <w:sz w:val="32"/>
          <w:szCs w:val="32"/>
        </w:rPr>
        <w:t>举办“街艺福见”第二届全省街头文化艺术节目评选暨颁奖活动</w:t>
      </w:r>
      <w:r>
        <w:rPr>
          <w:rFonts w:ascii="仿宋_GB2312" w:eastAsia="仿宋_GB2312" w:cs="仿宋"/>
          <w:color w:val="000000"/>
          <w:sz w:val="32"/>
          <w:szCs w:val="32"/>
        </w:rPr>
        <w:t>。相关工作</w:t>
      </w:r>
      <w:r>
        <w:rPr>
          <w:rFonts w:hint="eastAsia" w:ascii="仿宋_GB2312" w:eastAsia="仿宋_GB2312" w:cs="仿宋"/>
          <w:color w:val="000000"/>
          <w:sz w:val="32"/>
          <w:szCs w:val="32"/>
        </w:rPr>
        <w:t>方案如下：</w:t>
      </w:r>
    </w:p>
    <w:p>
      <w:pPr>
        <w:spacing w:line="540" w:lineRule="exact"/>
        <w:ind w:firstLine="600"/>
        <w:rPr>
          <w:rFonts w:ascii="黑体" w:eastAsia="黑体"/>
          <w:sz w:val="32"/>
          <w:szCs w:val="32"/>
        </w:rPr>
      </w:pPr>
      <w:r>
        <w:rPr>
          <w:rFonts w:hint="eastAsia" w:ascii="黑体" w:eastAsia="黑体"/>
          <w:sz w:val="32"/>
          <w:szCs w:val="32"/>
        </w:rPr>
        <w:t>一、组织机构</w:t>
      </w:r>
    </w:p>
    <w:p>
      <w:pPr>
        <w:spacing w:line="540" w:lineRule="exact"/>
        <w:ind w:firstLine="600"/>
        <w:rPr>
          <w:rFonts w:ascii="仿宋_GB2312" w:eastAsia="仿宋_GB2312"/>
          <w:sz w:val="32"/>
          <w:szCs w:val="32"/>
        </w:rPr>
      </w:pPr>
      <w:r>
        <w:rPr>
          <w:rFonts w:hint="eastAsia" w:ascii="仿宋_GB2312" w:eastAsia="仿宋_GB2312"/>
          <w:b/>
          <w:sz w:val="32"/>
          <w:szCs w:val="32"/>
        </w:rPr>
        <w:t>主办单位：</w:t>
      </w:r>
      <w:r>
        <w:rPr>
          <w:rFonts w:hint="eastAsia" w:ascii="仿宋_GB2312" w:eastAsia="仿宋_GB2312"/>
          <w:sz w:val="32"/>
          <w:szCs w:val="32"/>
        </w:rPr>
        <w:t>福建省文化和旅游厅</w:t>
      </w:r>
    </w:p>
    <w:p>
      <w:pPr>
        <w:spacing w:line="540" w:lineRule="exact"/>
        <w:ind w:firstLine="600"/>
        <w:rPr>
          <w:rFonts w:ascii="仿宋_GB2312" w:eastAsia="仿宋_GB2312"/>
          <w:sz w:val="32"/>
          <w:szCs w:val="32"/>
        </w:rPr>
      </w:pPr>
      <w:r>
        <w:rPr>
          <w:rFonts w:hint="eastAsia" w:ascii="仿宋_GB2312" w:eastAsia="仿宋_GB2312"/>
          <w:b/>
          <w:sz w:val="32"/>
          <w:szCs w:val="32"/>
        </w:rPr>
        <w:t>承办单位：</w:t>
      </w:r>
      <w:r>
        <w:rPr>
          <w:rFonts w:hint="eastAsia" w:ascii="仿宋_GB2312" w:eastAsia="仿宋_GB2312"/>
          <w:sz w:val="32"/>
          <w:szCs w:val="32"/>
        </w:rPr>
        <w:t>福建省艺术馆</w:t>
      </w:r>
    </w:p>
    <w:p>
      <w:pPr>
        <w:spacing w:line="540" w:lineRule="exact"/>
        <w:ind w:firstLine="640" w:firstLineChars="200"/>
        <w:rPr>
          <w:rFonts w:ascii="仿宋_GB2312" w:eastAsia="仿宋_GB2312"/>
          <w:sz w:val="32"/>
          <w:szCs w:val="32"/>
        </w:rPr>
      </w:pPr>
      <w:r>
        <w:rPr>
          <w:rFonts w:hint="eastAsia" w:ascii="仿宋_GB2312" w:eastAsia="仿宋_GB2312"/>
          <w:b/>
          <w:sz w:val="32"/>
          <w:szCs w:val="32"/>
        </w:rPr>
        <w:t>协办单位：</w:t>
      </w:r>
      <w:r>
        <w:rPr>
          <w:rFonts w:hint="eastAsia" w:ascii="仿宋_GB2312" w:eastAsia="仿宋_GB2312"/>
          <w:sz w:val="32"/>
          <w:szCs w:val="32"/>
        </w:rPr>
        <w:t>各设区市文化和旅游局</w:t>
      </w:r>
      <w:r>
        <w:rPr>
          <w:rFonts w:hint="eastAsia" w:ascii="仿宋_GB2312"/>
          <w:sz w:val="32"/>
          <w:szCs w:val="32"/>
          <w:lang w:eastAsia="zh-CN"/>
        </w:rPr>
        <w:t>（文化广电和旅游局）</w:t>
      </w:r>
      <w:r>
        <w:rPr>
          <w:rFonts w:hint="eastAsia" w:ascii="仿宋_GB2312" w:eastAsia="仿宋_GB2312"/>
          <w:sz w:val="32"/>
          <w:szCs w:val="32"/>
        </w:rPr>
        <w:t>，平潭综合实验区旅游与文化体育局</w:t>
      </w:r>
    </w:p>
    <w:p>
      <w:pPr>
        <w:spacing w:line="540" w:lineRule="exact"/>
        <w:rPr>
          <w:rFonts w:ascii="黑体" w:eastAsia="黑体"/>
          <w:sz w:val="32"/>
          <w:szCs w:val="32"/>
        </w:rPr>
      </w:pPr>
      <w:r>
        <w:rPr>
          <w:rFonts w:hint="eastAsia" w:ascii="黑体" w:eastAsia="黑体"/>
          <w:sz w:val="32"/>
          <w:szCs w:val="32"/>
        </w:rPr>
        <w:t xml:space="preserve">    </w:t>
      </w:r>
      <w:r>
        <w:rPr>
          <w:rFonts w:ascii="黑体" w:eastAsia="黑体"/>
          <w:sz w:val="32"/>
          <w:szCs w:val="32"/>
        </w:rPr>
        <w:t>四</w:t>
      </w:r>
      <w:r>
        <w:rPr>
          <w:rFonts w:hint="eastAsia" w:ascii="黑体" w:eastAsia="黑体"/>
          <w:sz w:val="32"/>
          <w:szCs w:val="32"/>
        </w:rPr>
        <w:t>、工作</w:t>
      </w:r>
      <w:r>
        <w:rPr>
          <w:rFonts w:ascii="黑体" w:eastAsia="黑体"/>
          <w:sz w:val="32"/>
          <w:szCs w:val="32"/>
        </w:rPr>
        <w:t>内容及</w:t>
      </w:r>
      <w:r>
        <w:rPr>
          <w:rFonts w:hint="eastAsia" w:ascii="黑体" w:eastAsia="黑体"/>
          <w:sz w:val="32"/>
          <w:szCs w:val="32"/>
        </w:rPr>
        <w:t>安排</w:t>
      </w:r>
    </w:p>
    <w:p>
      <w:pPr>
        <w:spacing w:line="540" w:lineRule="exact"/>
        <w:rPr>
          <w:rFonts w:ascii="黑体" w:eastAsia="黑体"/>
          <w:sz w:val="32"/>
          <w:szCs w:val="32"/>
        </w:rPr>
      </w:pPr>
      <w:r>
        <w:rPr>
          <w:rFonts w:hint="eastAsia" w:ascii="仿宋_GB2312" w:eastAsia="仿宋_GB2312"/>
          <w:sz w:val="32"/>
          <w:szCs w:val="32"/>
        </w:rPr>
        <w:t xml:space="preserve">    活动分初赛、录像评选、展演活动暨颁奖仪式和成果展示四个阶段。</w:t>
      </w:r>
    </w:p>
    <w:p>
      <w:pPr>
        <w:spacing w:line="540" w:lineRule="exact"/>
        <w:ind w:firstLine="480" w:firstLineChars="150"/>
        <w:rPr>
          <w:rFonts w:ascii="楷体_GB2312" w:eastAsia="楷体_GB2312"/>
          <w:b/>
          <w:sz w:val="32"/>
          <w:szCs w:val="32"/>
        </w:rPr>
      </w:pPr>
      <w:r>
        <w:rPr>
          <w:rFonts w:hint="eastAsia" w:ascii="楷体_GB2312" w:eastAsia="楷体_GB2312"/>
          <w:b/>
          <w:sz w:val="32"/>
          <w:szCs w:val="32"/>
        </w:rPr>
        <w:t>(一)初赛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时间节点：7月31日前完成</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责任主体：各设区市文旅局、平潭综合实验区旅游文体局</w:t>
      </w:r>
    </w:p>
    <w:p>
      <w:pPr>
        <w:spacing w:line="540" w:lineRule="exact"/>
        <w:ind w:firstLine="629"/>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工作内容</w:t>
      </w:r>
      <w:r>
        <w:rPr>
          <w:rFonts w:hint="eastAsia" w:ascii="仿宋_GB2312" w:eastAsia="仿宋_GB2312"/>
          <w:sz w:val="32"/>
          <w:szCs w:val="32"/>
        </w:rPr>
        <w:t>：</w:t>
      </w:r>
      <w:r>
        <w:rPr>
          <w:rFonts w:ascii="仿宋_GB2312" w:eastAsia="仿宋_GB2312"/>
          <w:sz w:val="32"/>
          <w:szCs w:val="32"/>
        </w:rPr>
        <w:t>各地</w:t>
      </w:r>
      <w:r>
        <w:rPr>
          <w:rFonts w:hint="eastAsia" w:ascii="仿宋_GB2312" w:eastAsia="仿宋_GB2312"/>
          <w:sz w:val="32"/>
          <w:szCs w:val="32"/>
        </w:rPr>
        <w:t>分别制定工作方案，做好</w:t>
      </w:r>
      <w:r>
        <w:rPr>
          <w:rFonts w:hint="eastAsia" w:ascii="仿宋_GB2312" w:eastAsia="仿宋_GB2312"/>
          <w:sz w:val="32"/>
          <w:szCs w:val="32"/>
          <w:lang w:eastAsia="zh-CN"/>
        </w:rPr>
        <w:t>选拔</w:t>
      </w:r>
      <w:r>
        <w:rPr>
          <w:rFonts w:hint="eastAsia" w:ascii="仿宋_GB2312" w:eastAsia="仿宋_GB2312"/>
          <w:sz w:val="32"/>
          <w:szCs w:val="32"/>
        </w:rPr>
        <w:t>推荐工作。</w:t>
      </w:r>
    </w:p>
    <w:p>
      <w:pPr>
        <w:spacing w:line="540" w:lineRule="exact"/>
        <w:ind w:firstLine="627" w:firstLineChars="196"/>
        <w:rPr>
          <w:rFonts w:ascii="仿宋_GB2312" w:eastAsia="仿宋_GB2312" w:cs="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名额分配：</w:t>
      </w:r>
      <w:r>
        <w:rPr>
          <w:rFonts w:ascii="仿宋_GB2312" w:eastAsia="仿宋_GB2312"/>
          <w:sz w:val="32"/>
          <w:szCs w:val="32"/>
        </w:rPr>
        <w:t>每个地区</w:t>
      </w:r>
      <w:r>
        <w:rPr>
          <w:rFonts w:hint="eastAsia" w:ascii="仿宋_GB2312" w:eastAsia="仿宋_GB2312"/>
          <w:sz w:val="32"/>
          <w:szCs w:val="32"/>
        </w:rPr>
        <w:t>不超过</w:t>
      </w:r>
      <w:r>
        <w:rPr>
          <w:rFonts w:ascii="仿宋_GB2312" w:eastAsia="仿宋_GB2312"/>
          <w:sz w:val="32"/>
          <w:szCs w:val="32"/>
        </w:rPr>
        <w:t>5</w:t>
      </w:r>
      <w:r>
        <w:rPr>
          <w:rFonts w:hint="eastAsia" w:ascii="仿宋_GB2312" w:eastAsia="仿宋_GB2312"/>
          <w:sz w:val="32"/>
          <w:szCs w:val="32"/>
        </w:rPr>
        <w:t>个节目</w:t>
      </w:r>
      <w:r>
        <w:rPr>
          <w:rFonts w:hint="eastAsia" w:ascii="仿宋_GB2312" w:eastAsia="仿宋_GB2312" w:cs="仿宋_GB2312"/>
          <w:sz w:val="32"/>
          <w:szCs w:val="32"/>
        </w:rPr>
        <w:t>。</w:t>
      </w:r>
    </w:p>
    <w:p>
      <w:pPr>
        <w:spacing w:line="540" w:lineRule="exact"/>
        <w:ind w:firstLine="627" w:firstLineChars="196"/>
        <w:rPr>
          <w:rFonts w:ascii="楷体_GB2312" w:eastAsia="楷体_GB2312"/>
          <w:b/>
          <w:sz w:val="32"/>
          <w:szCs w:val="32"/>
        </w:rPr>
      </w:pPr>
      <w:r>
        <w:rPr>
          <w:rFonts w:hint="eastAsia" w:ascii="楷体_GB2312" w:eastAsia="楷体_GB2312"/>
          <w:b/>
          <w:sz w:val="32"/>
          <w:szCs w:val="32"/>
        </w:rPr>
        <w:t>(二)录像评选</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评选时间：8月中旬</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评选地点：福建省艺术馆</w:t>
      </w:r>
    </w:p>
    <w:p>
      <w:pPr>
        <w:spacing w:line="540" w:lineRule="exact"/>
        <w:ind w:firstLine="627" w:firstLineChars="196"/>
        <w:rPr>
          <w:rFonts w:ascii="仿宋_GB2312" w:eastAsia="仿宋_GB2312"/>
          <w:bCs/>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责任主体：省艺术馆</w:t>
      </w:r>
    </w:p>
    <w:p>
      <w:pPr>
        <w:spacing w:line="540" w:lineRule="exact"/>
        <w:ind w:firstLine="629"/>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工作内容：</w:t>
      </w:r>
      <w:r>
        <w:rPr>
          <w:rFonts w:hint="eastAsia" w:ascii="仿宋_GB2312" w:eastAsia="仿宋_GB2312"/>
          <w:sz w:val="32"/>
          <w:szCs w:val="32"/>
        </w:rPr>
        <w:t>采取专家评委现场观看参评节目录像、现场打分和线上投票</w:t>
      </w:r>
      <w:r>
        <w:rPr>
          <w:rFonts w:ascii="仿宋_GB2312" w:eastAsia="仿宋_GB2312"/>
          <w:sz w:val="32"/>
          <w:szCs w:val="32"/>
        </w:rPr>
        <w:t>相结合的方式</w:t>
      </w:r>
      <w:r>
        <w:rPr>
          <w:rFonts w:hint="eastAsia" w:ascii="仿宋_GB2312" w:eastAsia="仿宋_GB2312"/>
          <w:sz w:val="32"/>
          <w:szCs w:val="32"/>
        </w:rPr>
        <w:t>，产生</w:t>
      </w:r>
      <w:r>
        <w:rPr>
          <w:rFonts w:ascii="仿宋_GB2312" w:eastAsia="仿宋_GB2312"/>
          <w:sz w:val="32"/>
          <w:szCs w:val="32"/>
        </w:rPr>
        <w:t>节目</w:t>
      </w:r>
      <w:r>
        <w:rPr>
          <w:rFonts w:hint="eastAsia" w:ascii="仿宋_GB2312" w:eastAsia="仿宋_GB2312"/>
          <w:sz w:val="32"/>
          <w:szCs w:val="32"/>
        </w:rPr>
        <w:t>入围</w:t>
      </w:r>
      <w:r>
        <w:rPr>
          <w:rFonts w:ascii="仿宋_GB2312" w:eastAsia="仿宋_GB2312"/>
          <w:sz w:val="32"/>
          <w:szCs w:val="32"/>
        </w:rPr>
        <w:t>奖20个</w:t>
      </w:r>
      <w:r>
        <w:rPr>
          <w:rFonts w:hint="eastAsia" w:ascii="仿宋_GB2312" w:eastAsia="仿宋_GB2312"/>
          <w:sz w:val="32"/>
          <w:szCs w:val="32"/>
        </w:rPr>
        <w:t>，并从中评选</w:t>
      </w:r>
      <w:r>
        <w:rPr>
          <w:rFonts w:ascii="仿宋_GB2312" w:eastAsia="仿宋_GB2312"/>
          <w:sz w:val="32"/>
          <w:szCs w:val="32"/>
        </w:rPr>
        <w:t>出</w:t>
      </w:r>
      <w:r>
        <w:rPr>
          <w:rFonts w:hint="eastAsia" w:ascii="仿宋_GB2312" w:eastAsia="仿宋_GB2312"/>
          <w:sz w:val="32"/>
          <w:szCs w:val="32"/>
        </w:rPr>
        <w:t>十佳街头文化艺术达人；优秀组织奖将根据各地活动宣传、组织、参与情况和评审结果推荐产生</w:t>
      </w:r>
      <w:r>
        <w:rPr>
          <w:rFonts w:ascii="仿宋_GB2312" w:eastAsia="仿宋_GB2312"/>
          <w:sz w:val="32"/>
          <w:szCs w:val="32"/>
        </w:rPr>
        <w:t>若干名</w:t>
      </w:r>
      <w:r>
        <w:rPr>
          <w:rFonts w:hint="eastAsia" w:ascii="仿宋_GB2312" w:eastAsia="仿宋_GB2312"/>
          <w:sz w:val="32"/>
          <w:szCs w:val="32"/>
        </w:rPr>
        <w:t>。评奖结果向社会公示。</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 </w:t>
      </w:r>
      <w:r>
        <w:rPr>
          <w:rFonts w:hint="eastAsia" w:ascii="仿宋_GB2312" w:eastAsia="仿宋_GB2312"/>
          <w:sz w:val="32"/>
          <w:szCs w:val="32"/>
        </w:rPr>
        <w:t>评委产生：</w:t>
      </w:r>
    </w:p>
    <w:p>
      <w:pPr>
        <w:spacing w:line="540" w:lineRule="exact"/>
        <w:ind w:firstLine="627" w:firstLineChars="196"/>
        <w:rPr>
          <w:rFonts w:ascii="仿宋_GB2312" w:eastAsia="仿宋_GB2312"/>
          <w:sz w:val="32"/>
          <w:szCs w:val="32"/>
        </w:rPr>
      </w:pPr>
      <w:r>
        <w:rPr>
          <w:rFonts w:ascii="仿宋_GB2312" w:eastAsia="仿宋_GB2312"/>
          <w:sz w:val="32"/>
          <w:szCs w:val="32"/>
        </w:rPr>
        <w:t>（1）设立</w:t>
      </w:r>
      <w:r>
        <w:rPr>
          <w:rFonts w:hint="eastAsia" w:ascii="仿宋_GB2312" w:eastAsia="仿宋_GB2312"/>
          <w:sz w:val="32"/>
          <w:szCs w:val="32"/>
        </w:rPr>
        <w:t>专家库</w:t>
      </w:r>
      <w:r>
        <w:rPr>
          <w:rFonts w:ascii="仿宋_GB2312" w:eastAsia="仿宋_GB2312"/>
          <w:sz w:val="32"/>
          <w:szCs w:val="32"/>
        </w:rPr>
        <w:t>。由我省</w:t>
      </w:r>
      <w:r>
        <w:rPr>
          <w:rFonts w:hint="eastAsia" w:ascii="仿宋_GB2312" w:eastAsia="仿宋_GB2312"/>
          <w:sz w:val="32"/>
          <w:szCs w:val="32"/>
        </w:rPr>
        <w:t>群文、非遗、艺术</w:t>
      </w:r>
      <w:r>
        <w:rPr>
          <w:rFonts w:ascii="仿宋_GB2312" w:eastAsia="仿宋_GB2312"/>
          <w:sz w:val="32"/>
          <w:szCs w:val="32"/>
        </w:rPr>
        <w:t>类等副高级以上职称中产生，共35名。其中</w:t>
      </w:r>
      <w:r>
        <w:rPr>
          <w:rFonts w:hint="eastAsia" w:ascii="仿宋_GB2312" w:eastAsia="仿宋_GB2312"/>
          <w:sz w:val="32"/>
          <w:szCs w:val="32"/>
        </w:rPr>
        <w:t>群文类音乐、美术类专家各</w:t>
      </w:r>
      <w:r>
        <w:rPr>
          <w:rFonts w:ascii="仿宋_GB2312" w:eastAsia="仿宋_GB2312"/>
          <w:sz w:val="32"/>
          <w:szCs w:val="32"/>
        </w:rPr>
        <w:t>5</w:t>
      </w:r>
      <w:r>
        <w:rPr>
          <w:rFonts w:hint="eastAsia" w:ascii="仿宋_GB2312" w:eastAsia="仿宋_GB2312"/>
          <w:sz w:val="32"/>
          <w:szCs w:val="32"/>
        </w:rPr>
        <w:t>名</w:t>
      </w:r>
      <w:r>
        <w:rPr>
          <w:rFonts w:ascii="仿宋_GB2312" w:eastAsia="仿宋_GB2312"/>
          <w:sz w:val="32"/>
          <w:szCs w:val="32"/>
        </w:rPr>
        <w:t>，</w:t>
      </w:r>
      <w:r>
        <w:rPr>
          <w:rFonts w:hint="eastAsia" w:ascii="仿宋_GB2312" w:eastAsia="仿宋_GB2312"/>
          <w:sz w:val="32"/>
          <w:szCs w:val="32"/>
        </w:rPr>
        <w:t>非遗竞技类专家</w:t>
      </w:r>
      <w:r>
        <w:rPr>
          <w:rFonts w:ascii="仿宋_GB2312" w:eastAsia="仿宋_GB2312"/>
          <w:sz w:val="32"/>
          <w:szCs w:val="32"/>
        </w:rPr>
        <w:t>5</w:t>
      </w:r>
      <w:r>
        <w:rPr>
          <w:rFonts w:hint="eastAsia" w:ascii="仿宋_GB2312" w:eastAsia="仿宋_GB2312"/>
          <w:sz w:val="32"/>
          <w:szCs w:val="32"/>
        </w:rPr>
        <w:t>名</w:t>
      </w:r>
      <w:r>
        <w:rPr>
          <w:rFonts w:ascii="仿宋_GB2312" w:eastAsia="仿宋_GB2312"/>
          <w:sz w:val="32"/>
          <w:szCs w:val="32"/>
        </w:rPr>
        <w:t>，</w:t>
      </w:r>
      <w:r>
        <w:rPr>
          <w:rFonts w:hint="eastAsia" w:ascii="仿宋_GB2312" w:eastAsia="仿宋_GB2312"/>
          <w:sz w:val="32"/>
          <w:szCs w:val="32"/>
        </w:rPr>
        <w:t>艺术类曲艺专家</w:t>
      </w:r>
      <w:r>
        <w:rPr>
          <w:rFonts w:ascii="仿宋_GB2312" w:eastAsia="仿宋_GB2312"/>
          <w:sz w:val="32"/>
          <w:szCs w:val="32"/>
        </w:rPr>
        <w:t>5</w:t>
      </w:r>
      <w:r>
        <w:rPr>
          <w:rFonts w:hint="eastAsia" w:ascii="仿宋_GB2312" w:eastAsia="仿宋_GB2312"/>
          <w:sz w:val="32"/>
          <w:szCs w:val="32"/>
        </w:rPr>
        <w:t>名、民族器乐专家</w:t>
      </w:r>
      <w:r>
        <w:rPr>
          <w:rFonts w:ascii="仿宋_GB2312" w:eastAsia="仿宋_GB2312"/>
          <w:sz w:val="32"/>
          <w:szCs w:val="32"/>
        </w:rPr>
        <w:t>5</w:t>
      </w:r>
      <w:r>
        <w:rPr>
          <w:rFonts w:hint="eastAsia" w:ascii="仿宋_GB2312" w:eastAsia="仿宋_GB2312"/>
          <w:sz w:val="32"/>
          <w:szCs w:val="32"/>
        </w:rPr>
        <w:t>名、舞蹈专家</w:t>
      </w:r>
      <w:r>
        <w:rPr>
          <w:rFonts w:ascii="仿宋_GB2312" w:eastAsia="仿宋_GB2312"/>
          <w:sz w:val="32"/>
          <w:szCs w:val="32"/>
        </w:rPr>
        <w:t>10</w:t>
      </w:r>
      <w:r>
        <w:rPr>
          <w:rFonts w:hint="eastAsia" w:ascii="仿宋_GB2312" w:eastAsia="仿宋_GB2312"/>
          <w:sz w:val="32"/>
          <w:szCs w:val="32"/>
        </w:rPr>
        <w:t>名</w:t>
      </w:r>
      <w:r>
        <w:rPr>
          <w:rFonts w:ascii="仿宋_GB2312" w:eastAsia="仿宋_GB2312"/>
          <w:sz w:val="32"/>
          <w:szCs w:val="32"/>
        </w:rPr>
        <w:t>。</w:t>
      </w:r>
    </w:p>
    <w:p>
      <w:pPr>
        <w:spacing w:line="540" w:lineRule="exact"/>
        <w:ind w:firstLine="627" w:firstLineChars="196"/>
        <w:rPr>
          <w:rFonts w:ascii="仿宋_GB2312" w:eastAsia="仿宋_GB2312"/>
          <w:sz w:val="32"/>
          <w:szCs w:val="32"/>
        </w:rPr>
      </w:pPr>
      <w:r>
        <w:rPr>
          <w:rFonts w:ascii="仿宋_GB2312" w:eastAsia="仿宋_GB2312"/>
          <w:sz w:val="32"/>
          <w:szCs w:val="32"/>
        </w:rPr>
        <w:t>（2）评委构成。</w:t>
      </w:r>
      <w:r>
        <w:rPr>
          <w:rFonts w:hint="eastAsia" w:ascii="仿宋_GB2312" w:eastAsia="仿宋_GB2312"/>
          <w:sz w:val="32"/>
          <w:szCs w:val="32"/>
        </w:rPr>
        <w:t>在厅机关纪委的全程监审下，从专家库中随机抽取专家7名。其中群文类音乐、美术类专家各1名</w:t>
      </w:r>
      <w:r>
        <w:rPr>
          <w:rFonts w:ascii="仿宋_GB2312" w:eastAsia="仿宋_GB2312"/>
          <w:sz w:val="32"/>
          <w:szCs w:val="32"/>
        </w:rPr>
        <w:t>，</w:t>
      </w:r>
      <w:r>
        <w:rPr>
          <w:rFonts w:hint="eastAsia" w:ascii="仿宋_GB2312" w:eastAsia="仿宋_GB2312"/>
          <w:sz w:val="32"/>
          <w:szCs w:val="32"/>
        </w:rPr>
        <w:t>非遗竞技类专家1名</w:t>
      </w:r>
      <w:r>
        <w:rPr>
          <w:rFonts w:ascii="仿宋_GB2312" w:eastAsia="仿宋_GB2312"/>
          <w:sz w:val="32"/>
          <w:szCs w:val="32"/>
        </w:rPr>
        <w:t>，</w:t>
      </w:r>
      <w:r>
        <w:rPr>
          <w:rFonts w:hint="eastAsia" w:ascii="仿宋_GB2312" w:eastAsia="仿宋_GB2312"/>
          <w:sz w:val="32"/>
          <w:szCs w:val="32"/>
        </w:rPr>
        <w:t>艺术类曲艺专家1名、民族器乐专家1名、舞蹈专家2名</w:t>
      </w:r>
      <w:r>
        <w:rPr>
          <w:rFonts w:ascii="仿宋_GB2312" w:eastAsia="仿宋_GB2312"/>
          <w:sz w:val="32"/>
          <w:szCs w:val="32"/>
        </w:rPr>
        <w:t>。</w:t>
      </w:r>
    </w:p>
    <w:p>
      <w:pPr>
        <w:spacing w:line="540" w:lineRule="exact"/>
        <w:ind w:firstLine="627" w:firstLineChars="196"/>
        <w:rPr>
          <w:rFonts w:ascii="楷体_GB2312" w:eastAsia="楷体_GB2312"/>
          <w:b/>
          <w:bCs/>
          <w:sz w:val="32"/>
          <w:szCs w:val="32"/>
        </w:rPr>
      </w:pPr>
      <w:r>
        <w:rPr>
          <w:rFonts w:hint="eastAsia" w:ascii="楷体_GB2312" w:eastAsia="楷体_GB2312"/>
          <w:b/>
          <w:bCs/>
          <w:sz w:val="32"/>
          <w:szCs w:val="32"/>
        </w:rPr>
        <w:t>(三)展演暨颁奖</w:t>
      </w:r>
      <w:r>
        <w:rPr>
          <w:rFonts w:ascii="楷体_GB2312" w:eastAsia="楷体_GB2312"/>
          <w:b/>
          <w:bCs/>
          <w:sz w:val="32"/>
          <w:szCs w:val="32"/>
        </w:rPr>
        <w:t>仪式</w:t>
      </w:r>
    </w:p>
    <w:p>
      <w:pPr>
        <w:spacing w:line="540" w:lineRule="exact"/>
        <w:ind w:firstLine="636" w:firstLineChars="199"/>
        <w:rPr>
          <w:rFonts w:ascii="仿宋_GB2312" w:eastAsia="仿宋_GB2312"/>
          <w:sz w:val="32"/>
          <w:szCs w:val="32"/>
        </w:rPr>
      </w:pPr>
      <w:r>
        <w:rPr>
          <w:rFonts w:hint="eastAsia" w:ascii="仿宋_GB2312" w:eastAsia="仿宋_GB2312"/>
          <w:sz w:val="32"/>
          <w:szCs w:val="32"/>
        </w:rPr>
        <w:t>1. 活动时间：9月</w:t>
      </w:r>
      <w:r>
        <w:rPr>
          <w:rFonts w:ascii="仿宋_GB2312" w:eastAsia="仿宋_GB2312"/>
          <w:sz w:val="32"/>
          <w:szCs w:val="32"/>
        </w:rPr>
        <w:t>底</w:t>
      </w:r>
      <w:r>
        <w:rPr>
          <w:rFonts w:hint="eastAsia" w:ascii="仿宋_GB2312" w:eastAsia="仿宋_GB2312"/>
          <w:sz w:val="32"/>
          <w:szCs w:val="32"/>
        </w:rPr>
        <w:t>（暂定）。</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2. 活动地点：联合活动主办地（待定）的历史文化街区、5A级景区或城市商圈。</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3. 责任主体：省文旅厅、联合活动主办地（待定）、省艺术馆</w:t>
      </w:r>
    </w:p>
    <w:p>
      <w:pPr>
        <w:spacing w:line="540" w:lineRule="exact"/>
        <w:ind w:firstLine="633" w:firstLineChars="198"/>
        <w:rPr>
          <w:rFonts w:ascii="仿宋_GB2312" w:eastAsia="仿宋_GB2312"/>
          <w:sz w:val="32"/>
          <w:szCs w:val="32"/>
        </w:rPr>
      </w:pPr>
      <w:r>
        <w:rPr>
          <w:rFonts w:hint="eastAsia" w:ascii="仿宋_GB2312" w:eastAsia="仿宋_GB2312"/>
          <w:sz w:val="32"/>
          <w:szCs w:val="32"/>
        </w:rPr>
        <w:t>4. 工作内容：</w:t>
      </w:r>
    </w:p>
    <w:p>
      <w:pPr>
        <w:spacing w:line="540" w:lineRule="exact"/>
        <w:ind w:firstLine="633" w:firstLineChars="198"/>
        <w:rPr>
          <w:rFonts w:ascii="仿宋_GB2312" w:eastAsia="仿宋_GB2312"/>
          <w:sz w:val="32"/>
          <w:szCs w:val="32"/>
        </w:rPr>
      </w:pPr>
      <w:r>
        <w:rPr>
          <w:rFonts w:hint="eastAsia" w:ascii="仿宋_GB2312" w:eastAsia="仿宋_GB2312"/>
          <w:sz w:val="32"/>
          <w:szCs w:val="32"/>
        </w:rPr>
        <w:t>（1）行进式演出。由入围的节目和当地特色节目组成，</w:t>
      </w:r>
      <w:r>
        <w:rPr>
          <w:rFonts w:ascii="仿宋_GB2312" w:eastAsia="仿宋_GB2312"/>
          <w:sz w:val="32"/>
          <w:szCs w:val="32"/>
        </w:rPr>
        <w:t>在主办地进行</w:t>
      </w:r>
      <w:r>
        <w:rPr>
          <w:rFonts w:hint="eastAsia" w:ascii="仿宋_GB2312" w:eastAsia="仿宋_GB2312"/>
          <w:sz w:val="32"/>
          <w:szCs w:val="32"/>
        </w:rPr>
        <w:t>现场展演。</w:t>
      </w:r>
    </w:p>
    <w:p>
      <w:pPr>
        <w:spacing w:line="540" w:lineRule="exact"/>
        <w:ind w:firstLine="633" w:firstLineChars="198"/>
        <w:rPr>
          <w:rFonts w:ascii="仿宋_GB2312" w:eastAsia="仿宋_GB2312"/>
          <w:sz w:val="32"/>
          <w:szCs w:val="32"/>
        </w:rPr>
      </w:pPr>
      <w:r>
        <w:rPr>
          <w:rFonts w:hint="eastAsia" w:ascii="仿宋_GB2312" w:eastAsia="仿宋_GB2312"/>
          <w:sz w:val="32"/>
          <w:szCs w:val="32"/>
        </w:rPr>
        <w:t>（2）颁奖仪式。由暖场、颁奖仪式和</w:t>
      </w:r>
      <w:r>
        <w:rPr>
          <w:rFonts w:hint="eastAsia" w:ascii="仿宋_GB2312" w:eastAsia="仿宋_GB2312"/>
          <w:bCs/>
          <w:sz w:val="32"/>
          <w:szCs w:val="32"/>
        </w:rPr>
        <w:t>优秀节目</w:t>
      </w:r>
      <w:r>
        <w:rPr>
          <w:rFonts w:hint="eastAsia" w:ascii="仿宋_GB2312" w:eastAsia="仿宋_GB2312"/>
          <w:sz w:val="32"/>
          <w:szCs w:val="32"/>
        </w:rPr>
        <w:t>现场演出构成。</w:t>
      </w:r>
    </w:p>
    <w:p>
      <w:pPr>
        <w:spacing w:line="540" w:lineRule="exact"/>
        <w:ind w:firstLine="627" w:firstLineChars="196"/>
        <w:rPr>
          <w:rFonts w:ascii="楷体_GB2312" w:eastAsia="楷体_GB2312"/>
          <w:b/>
          <w:bCs/>
          <w:sz w:val="32"/>
          <w:szCs w:val="32"/>
        </w:rPr>
      </w:pPr>
      <w:r>
        <w:rPr>
          <w:rFonts w:hint="eastAsia" w:ascii="楷体_GB2312" w:eastAsia="楷体_GB2312"/>
          <w:b/>
          <w:bCs/>
          <w:sz w:val="32"/>
          <w:szCs w:val="32"/>
        </w:rPr>
        <w:t>(四) 成果展示</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结合我省“百姓大舞台”、文化“三下乡”等惠民活动，组织入围节目深入全省各地历史文化街区、地标景点景区、城市商圈展演，进一步扩大活动宣传力度，展现街头文化艺术成果，丰富人民群众的精神文化生活，提升景区人气，活跃旅游市场，助推文旅经济高质量发展。</w:t>
      </w:r>
    </w:p>
    <w:p>
      <w:pPr>
        <w:spacing w:line="540" w:lineRule="exact"/>
        <w:ind w:firstLine="627" w:firstLineChars="196"/>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将参与的视频在省文旅厅、省艺术馆抖音账号，以每天一个的频率持续推送，吸引更多的街头文化艺术爱好者和兴趣者关注和参与。</w:t>
      </w:r>
    </w:p>
    <w:p>
      <w:pPr>
        <w:spacing w:line="540" w:lineRule="exact"/>
        <w:ind w:firstLine="627" w:firstLineChars="196"/>
        <w:rPr>
          <w:rFonts w:ascii="黑体" w:eastAsia="黑体"/>
          <w:sz w:val="32"/>
          <w:szCs w:val="32"/>
        </w:rPr>
      </w:pPr>
      <w:r>
        <w:rPr>
          <w:rFonts w:ascii="黑体" w:eastAsia="黑体"/>
          <w:sz w:val="32"/>
          <w:szCs w:val="32"/>
        </w:rPr>
        <w:t>五</w:t>
      </w:r>
      <w:r>
        <w:rPr>
          <w:rFonts w:hint="eastAsia" w:ascii="黑体" w:eastAsia="黑体"/>
          <w:sz w:val="32"/>
          <w:szCs w:val="32"/>
        </w:rPr>
        <w:t>、</w:t>
      </w:r>
      <w:r>
        <w:rPr>
          <w:rFonts w:ascii="黑体" w:eastAsia="黑体"/>
          <w:sz w:val="32"/>
          <w:szCs w:val="32"/>
        </w:rPr>
        <w:t>相关要求</w:t>
      </w:r>
    </w:p>
    <w:p>
      <w:pPr>
        <w:numPr>
          <w:ilvl w:val="0"/>
          <w:numId w:val="1"/>
        </w:numPr>
        <w:spacing w:line="540" w:lineRule="exact"/>
        <w:rPr>
          <w:rFonts w:ascii="楷体_GB2312" w:eastAsia="楷体_GB2312"/>
          <w:b/>
          <w:bCs/>
          <w:sz w:val="32"/>
          <w:szCs w:val="32"/>
        </w:rPr>
      </w:pPr>
      <w:r>
        <w:rPr>
          <w:rFonts w:hint="eastAsia" w:ascii="楷体_GB2312" w:eastAsia="楷体_GB2312"/>
          <w:b/>
          <w:bCs/>
          <w:sz w:val="32"/>
          <w:szCs w:val="32"/>
        </w:rPr>
        <w:t>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 参赛对象要求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戏剧、舞蹈、音乐、器乐、美术、书法、杂技、魔术等群众艺术门类的文艺爱好者、有艺术特长的社会人士或团体（10人以内）以及民间（街头）艺人。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 参赛范围要求</w:t>
      </w:r>
    </w:p>
    <w:p>
      <w:pPr>
        <w:spacing w:line="540" w:lineRule="exact"/>
        <w:ind w:firstLine="627" w:firstLineChars="196"/>
        <w:rPr>
          <w:rFonts w:ascii="黑体" w:eastAsia="黑体"/>
          <w:sz w:val="32"/>
          <w:szCs w:val="32"/>
        </w:rPr>
      </w:pPr>
      <w:r>
        <w:rPr>
          <w:rFonts w:hint="eastAsia" w:ascii="仿宋_GB2312" w:eastAsia="仿宋_GB2312"/>
          <w:bCs/>
          <w:sz w:val="32"/>
          <w:szCs w:val="32"/>
        </w:rPr>
        <w:t>具有地域特色</w:t>
      </w:r>
      <w:r>
        <w:rPr>
          <w:rFonts w:hint="eastAsia" w:ascii="仿宋_GB2312" w:eastAsia="仿宋_GB2312"/>
          <w:sz w:val="32"/>
          <w:szCs w:val="32"/>
        </w:rPr>
        <w:t>、个性化和创意性强的群众喜闻乐见的表演艺术类、视觉艺术类、创意工艺类、非遗传统技艺类以及适合在地标景区、广场、街道展演的街头文化艺术动态节目及静态节目</w:t>
      </w:r>
      <w:r>
        <w:rPr>
          <w:rFonts w:ascii="仿宋_GB2312" w:eastAsia="仿宋_GB2312"/>
          <w:sz w:val="32"/>
          <w:szCs w:val="32"/>
        </w:rPr>
        <w:t>。</w:t>
      </w:r>
      <w:r>
        <w:rPr>
          <w:rFonts w:hint="eastAsia" w:ascii="仿宋_GB2312" w:eastAsia="仿宋_GB2312"/>
          <w:sz w:val="32"/>
          <w:szCs w:val="32"/>
        </w:rPr>
        <w:t>已获2021年</w:t>
      </w:r>
      <w:r>
        <w:rPr>
          <w:rFonts w:ascii="仿宋_GB2312" w:eastAsia="仿宋_GB2312"/>
          <w:sz w:val="32"/>
          <w:szCs w:val="32"/>
        </w:rPr>
        <w:t>首届福建</w:t>
      </w:r>
      <w:r>
        <w:rPr>
          <w:rFonts w:hint="eastAsia" w:ascii="仿宋_GB2312" w:eastAsia="仿宋_GB2312"/>
          <w:sz w:val="32"/>
          <w:szCs w:val="32"/>
        </w:rPr>
        <w:t>省街头文化艺术展演活动入围奖作品和十佳街头文化艺术达人</w:t>
      </w:r>
      <w:r>
        <w:rPr>
          <w:rFonts w:ascii="仿宋_GB2312" w:eastAsia="仿宋_GB2312"/>
          <w:sz w:val="32"/>
          <w:szCs w:val="32"/>
        </w:rPr>
        <w:t>原则上不参与评选</w:t>
      </w:r>
      <w:r>
        <w:rPr>
          <w:rFonts w:hint="eastAsia" w:ascii="仿宋_GB2312" w:eastAsia="仿宋_GB2312"/>
          <w:sz w:val="32"/>
          <w:szCs w:val="32"/>
        </w:rPr>
        <w:t>。</w:t>
      </w:r>
    </w:p>
    <w:p>
      <w:pPr>
        <w:spacing w:line="540" w:lineRule="exact"/>
        <w:ind w:left="627"/>
        <w:rPr>
          <w:rFonts w:ascii="楷体_GB2312" w:eastAsia="楷体_GB2312"/>
          <w:b/>
          <w:bCs/>
          <w:sz w:val="32"/>
          <w:szCs w:val="32"/>
        </w:rPr>
      </w:pPr>
      <w:r>
        <w:rPr>
          <w:rFonts w:hint="eastAsia" w:ascii="楷体_GB2312" w:eastAsia="楷体_GB2312"/>
          <w:b/>
          <w:bCs/>
          <w:sz w:val="32"/>
          <w:szCs w:val="32"/>
        </w:rPr>
        <w:t>（二）宣传要求</w:t>
      </w:r>
    </w:p>
    <w:p>
      <w:pPr>
        <w:spacing w:line="540" w:lineRule="exact"/>
        <w:ind w:firstLine="640"/>
        <w:rPr>
          <w:rFonts w:ascii="仿宋_GB2312" w:eastAsia="仿宋_GB2312"/>
          <w:sz w:val="32"/>
          <w:szCs w:val="32"/>
        </w:rPr>
      </w:pPr>
      <w:r>
        <w:rPr>
          <w:rFonts w:hint="eastAsia" w:ascii="仿宋_GB2312" w:eastAsia="仿宋_GB2312"/>
          <w:sz w:val="32"/>
          <w:szCs w:val="32"/>
        </w:rPr>
        <w:t>此次活动将通过省文旅厅宣传矩阵、各地文旅部门官方网站、微信平台、抖音等相关平台，以及省全媒体宣传矩阵、直播福建、海博TV、我省主流纸质媒体上同步宣传和推送；同时依托我省各地各级公共文化服务单位的宣传阵地优势，积极进行活动相关氛围布置和广泛宣传，让人民群众感受良好的街头文化艺术氛围，展示我省街头文化艺术发展成果。</w:t>
      </w:r>
    </w:p>
    <w:p>
      <w:pPr>
        <w:spacing w:line="540" w:lineRule="exact"/>
        <w:ind w:firstLine="640"/>
        <w:rPr>
          <w:rFonts w:ascii="楷体_GB2312" w:eastAsia="楷体_GB2312"/>
          <w:b/>
          <w:bCs/>
          <w:sz w:val="32"/>
          <w:szCs w:val="32"/>
        </w:rPr>
      </w:pPr>
      <w:r>
        <w:rPr>
          <w:rFonts w:hint="eastAsia" w:ascii="楷体_GB2312" w:eastAsia="楷体_GB2312"/>
          <w:b/>
          <w:bCs/>
          <w:sz w:val="32"/>
          <w:szCs w:val="32"/>
        </w:rPr>
        <w:t>（三）疫情防控要求</w:t>
      </w:r>
    </w:p>
    <w:p>
      <w:pPr>
        <w:pStyle w:val="10"/>
        <w:spacing w:line="540" w:lineRule="exact"/>
        <w:ind w:firstLine="572" w:firstLineChars="179"/>
        <w:rPr>
          <w:rFonts w:ascii="仿宋_GB2312" w:eastAsia="仿宋_GB2312"/>
          <w:sz w:val="32"/>
          <w:szCs w:val="32"/>
        </w:rPr>
      </w:pPr>
      <w:r>
        <w:rPr>
          <w:rFonts w:hint="eastAsia" w:ascii="仿宋_GB2312" w:eastAsia="仿宋_GB2312"/>
          <w:sz w:val="32"/>
          <w:szCs w:val="32"/>
        </w:rPr>
        <w:t>活动严格落实常态化疫情防控各项具体要求，制定疫情防控工作预案；在活动期间所有人员需全程佩戴一次性使用医用口罩、医用外科口罩或以上防护等级口罩，出示健康码或行程码，配合测量体温。对参加活动的人员开展健康监测及48小时内核酸检测阴性证明等材料的收集，外地高中风险地区人员及14天内有高中风险地区旅居史和境外高中风险地区接触史的人员不参加。活动各工作组按照要求全力做好疫情防控工作，认真梳理各自职责中的疫情防控关键环节和重点工作，排查存在的风险和漏洞，随时做好应对各类突发事件的准备，确保各项措施落实到位。</w:t>
      </w:r>
    </w:p>
    <w:p>
      <w:pPr>
        <w:pStyle w:val="10"/>
        <w:spacing w:line="540" w:lineRule="exact"/>
        <w:ind w:firstLine="572" w:firstLineChars="179"/>
        <w:rPr>
          <w:rFonts w:hint="eastAsia" w:ascii="楷体_GB2312" w:eastAsia="楷体_GB2312"/>
          <w:b/>
          <w:bCs/>
          <w:sz w:val="32"/>
          <w:szCs w:val="32"/>
        </w:rPr>
      </w:pPr>
      <w:r>
        <w:rPr>
          <w:rFonts w:hint="eastAsia" w:ascii="楷体_GB2312" w:eastAsia="楷体_GB2312"/>
          <w:b/>
          <w:bCs/>
          <w:sz w:val="32"/>
          <w:szCs w:val="32"/>
        </w:rPr>
        <w:t>（四）</w:t>
      </w:r>
      <w:r>
        <w:rPr>
          <w:rFonts w:ascii="楷体_GB2312" w:eastAsia="楷体_GB2312"/>
          <w:b/>
          <w:bCs/>
          <w:sz w:val="32"/>
          <w:szCs w:val="32"/>
        </w:rPr>
        <w:t>作品</w:t>
      </w:r>
      <w:r>
        <w:rPr>
          <w:rFonts w:hint="eastAsia" w:ascii="楷体_GB2312" w:eastAsia="楷体_GB2312"/>
          <w:b/>
          <w:bCs/>
          <w:sz w:val="32"/>
          <w:szCs w:val="32"/>
        </w:rPr>
        <w:t>报送要求</w:t>
      </w:r>
    </w:p>
    <w:p>
      <w:pPr>
        <w:spacing w:line="540" w:lineRule="exact"/>
        <w:ind w:left="0"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节目视频</w:t>
      </w:r>
      <w:r>
        <w:rPr>
          <w:rFonts w:ascii="仿宋_GB2312" w:eastAsia="仿宋_GB2312"/>
          <w:sz w:val="32"/>
          <w:szCs w:val="32"/>
        </w:rPr>
        <w:t>要求</w:t>
      </w:r>
      <w:r>
        <w:rPr>
          <w:rFonts w:hint="eastAsia" w:ascii="仿宋_GB2312" w:eastAsia="仿宋_GB2312"/>
          <w:sz w:val="32"/>
          <w:szCs w:val="32"/>
        </w:rPr>
        <w:t>：视频画面清晰度，采用横屏拍摄，MP4格式，分辨率不低于1280*720，帧率：25，码流不低于8Mbps</w:t>
      </w:r>
      <w:r>
        <w:rPr>
          <w:rFonts w:ascii="仿宋_GB2312" w:eastAsia="仿宋_GB2312"/>
          <w:sz w:val="32"/>
          <w:szCs w:val="32"/>
        </w:rPr>
        <w:t>。</w:t>
      </w:r>
      <w:r>
        <w:rPr>
          <w:rFonts w:hint="eastAsia" w:ascii="仿宋_GB2312" w:eastAsia="仿宋_GB2312"/>
          <w:sz w:val="32"/>
          <w:szCs w:val="32"/>
        </w:rPr>
        <w:t>每个节目视频长度不超出8分钟，表演人数不多于10人。</w:t>
      </w:r>
    </w:p>
    <w:p>
      <w:pPr>
        <w:spacing w:line="540" w:lineRule="exact"/>
        <w:jc w:val="left"/>
        <w:rPr>
          <w:rFonts w:hint="eastAsia" w:ascii="仿宋_GB2312" w:eastAsia="仿宋_GB2312"/>
          <w:sz w:val="32"/>
          <w:szCs w:val="32"/>
        </w:rPr>
      </w:pPr>
      <w:r>
        <w:rPr>
          <w:rFonts w:hint="eastAsia" w:ascii="仿宋_GB2312" w:eastAsia="仿宋_GB2312"/>
          <w:sz w:val="32"/>
          <w:szCs w:val="32"/>
        </w:rPr>
        <w:t xml:space="preserve">    2.</w:t>
      </w:r>
      <w:r>
        <w:rPr>
          <w:rFonts w:ascii="仿宋_GB2312" w:eastAsia="仿宋_GB2312"/>
          <w:sz w:val="32"/>
          <w:szCs w:val="32"/>
        </w:rPr>
        <w:t xml:space="preserve"> </w:t>
      </w:r>
      <w:r>
        <w:rPr>
          <w:rFonts w:hint="eastAsia" w:ascii="仿宋_GB2312" w:eastAsia="仿宋_GB2312"/>
          <w:sz w:val="32"/>
          <w:szCs w:val="32"/>
        </w:rPr>
        <w:t>街头文化艺人的自我介绍视频和个人演出照</w:t>
      </w:r>
      <w:r>
        <w:rPr>
          <w:rFonts w:ascii="仿宋_GB2312" w:eastAsia="仿宋_GB2312"/>
          <w:sz w:val="32"/>
          <w:szCs w:val="32"/>
        </w:rPr>
        <w:t>要求</w:t>
      </w:r>
      <w:r>
        <w:rPr>
          <w:rFonts w:hint="eastAsia" w:ascii="仿宋_GB2312" w:eastAsia="仿宋_GB2312"/>
          <w:sz w:val="32"/>
          <w:szCs w:val="32"/>
        </w:rPr>
        <w:t>：从每个节目中推荐1名主要表演人员参评全省街头文化艺术达人，并提交自我介绍视频（内容包含：姓名、年龄、职业、地区、从艺经历等，时长不超过2分钟）和个人高清演出照1张（大小不超过10M）</w:t>
      </w:r>
      <w:r>
        <w:rPr>
          <w:rFonts w:ascii="仿宋_GB2312" w:eastAsia="仿宋_GB2312"/>
          <w:sz w:val="32"/>
          <w:szCs w:val="32"/>
        </w:rPr>
        <w:t>。</w:t>
      </w:r>
    </w:p>
    <w:p>
      <w:pPr>
        <w:spacing w:line="540" w:lineRule="exact"/>
        <w:ind w:firstLine="640" w:firstLineChars="200"/>
        <w:jc w:val="left"/>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填报《第二届福建省街头文化艺术展演暨街头文化艺术达人赛活动</w:t>
      </w:r>
      <w:r>
        <w:rPr>
          <w:rFonts w:ascii="仿宋_GB2312" w:eastAsia="仿宋_GB2312"/>
          <w:sz w:val="32"/>
          <w:szCs w:val="32"/>
        </w:rPr>
        <w:t>节目</w:t>
      </w:r>
      <w:r>
        <w:rPr>
          <w:rFonts w:hint="eastAsia" w:ascii="仿宋_GB2312" w:eastAsia="仿宋_GB2312"/>
          <w:sz w:val="32"/>
          <w:szCs w:val="32"/>
        </w:rPr>
        <w:t>推荐表》（</w:t>
      </w:r>
      <w:r>
        <w:rPr>
          <w:rFonts w:ascii="仿宋_GB2312" w:eastAsia="仿宋_GB2312"/>
          <w:sz w:val="32"/>
          <w:szCs w:val="32"/>
        </w:rPr>
        <w:t>详见</w:t>
      </w:r>
      <w:r>
        <w:rPr>
          <w:rFonts w:hint="eastAsia" w:ascii="仿宋_GB2312" w:eastAsia="仿宋_GB2312"/>
          <w:sz w:val="32"/>
          <w:szCs w:val="32"/>
        </w:rPr>
        <w:t>附件）</w:t>
      </w:r>
      <w:r>
        <w:rPr>
          <w:rFonts w:ascii="仿宋_GB2312" w:eastAsia="仿宋_GB2312"/>
          <w:sz w:val="32"/>
          <w:szCs w:val="32"/>
        </w:rPr>
        <w:t>。</w:t>
      </w:r>
    </w:p>
    <w:p>
      <w:pPr>
        <w:pStyle w:val="10"/>
        <w:spacing w:line="540" w:lineRule="exact"/>
        <w:ind w:firstLine="572" w:firstLineChars="179"/>
        <w:rPr>
          <w:rFonts w:hint="eastAsia" w:ascii="楷体_GB2312" w:eastAsia="楷体_GB2312"/>
          <w:b/>
          <w:bCs/>
          <w:sz w:val="32"/>
          <w:szCs w:val="32"/>
        </w:rPr>
      </w:pPr>
      <w:r>
        <w:rPr>
          <w:rFonts w:hint="eastAsia" w:ascii="楷体_GB2312" w:eastAsia="楷体_GB2312"/>
          <w:b/>
          <w:bCs/>
          <w:sz w:val="32"/>
          <w:szCs w:val="32"/>
        </w:rPr>
        <w:t>（五）报送方式</w:t>
      </w:r>
    </w:p>
    <w:p>
      <w:pPr>
        <w:spacing w:line="540" w:lineRule="exact"/>
        <w:ind w:firstLine="640" w:firstLineChars="200"/>
        <w:rPr>
          <w:rFonts w:ascii="仿宋_GB2312" w:eastAsia="仿宋_GB2312" w:cs="宋体"/>
          <w:kern w:val="0"/>
          <w:sz w:val="32"/>
          <w:szCs w:val="32"/>
        </w:rPr>
      </w:pPr>
      <w:r>
        <w:rPr>
          <w:rFonts w:ascii="仿宋_GB2312" w:eastAsia="仿宋_GB2312"/>
          <w:sz w:val="32"/>
          <w:szCs w:val="32"/>
        </w:rPr>
        <w:t>7月31日前，将有关视频、照片及《</w:t>
      </w:r>
      <w:r>
        <w:rPr>
          <w:rFonts w:hint="eastAsia" w:ascii="仿宋_GB2312" w:eastAsia="仿宋_GB2312" w:cs="方正小标宋简体"/>
          <w:sz w:val="32"/>
          <w:szCs w:val="32"/>
        </w:rPr>
        <w:t>推荐表</w:t>
      </w:r>
      <w:r>
        <w:rPr>
          <w:rFonts w:ascii="仿宋_GB2312" w:eastAsia="仿宋_GB2312" w:cs="方正小标宋简体"/>
          <w:sz w:val="32"/>
          <w:szCs w:val="32"/>
        </w:rPr>
        <w:t>》（含电子版）以</w:t>
      </w:r>
      <w:r>
        <w:rPr>
          <w:rFonts w:hint="eastAsia" w:ascii="仿宋_GB2312" w:eastAsia="仿宋_GB2312"/>
          <w:sz w:val="32"/>
          <w:szCs w:val="32"/>
        </w:rPr>
        <w:t>U盘形式报送</w:t>
      </w:r>
      <w:r>
        <w:rPr>
          <w:rFonts w:ascii="仿宋_GB2312" w:eastAsia="仿宋_GB2312"/>
          <w:sz w:val="32"/>
          <w:szCs w:val="32"/>
        </w:rPr>
        <w:t>至省艺术馆（</w:t>
      </w:r>
      <w:r>
        <w:rPr>
          <w:rFonts w:hint="eastAsia" w:ascii="仿宋_GB2312" w:eastAsia="仿宋_GB2312" w:cs="宋体"/>
          <w:color w:val="000000"/>
          <w:kern w:val="0"/>
          <w:sz w:val="32"/>
          <w:szCs w:val="32"/>
        </w:rPr>
        <w:t>联系人：胡娟</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联系电话：0591-87529923</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13609562769</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邮箱：</w:t>
      </w:r>
      <w:r>
        <w:rPr>
          <w:rStyle w:val="9"/>
          <w:rFonts w:hint="eastAsia" w:ascii="仿宋_GB2312" w:eastAsia="仿宋_GB2312" w:cs="宋体"/>
          <w:color w:val="000000"/>
          <w:kern w:val="0"/>
          <w:sz w:val="32"/>
          <w:szCs w:val="32"/>
        </w:rPr>
        <w:fldChar w:fldCharType="begin"/>
      </w:r>
      <w:r>
        <w:instrText xml:space="preserve">HYPERLINK "mailto:531936741@qq.com"</w:instrText>
      </w:r>
      <w:r>
        <w:rPr>
          <w:rStyle w:val="9"/>
          <w:rFonts w:hint="eastAsia" w:ascii="仿宋_GB2312" w:eastAsia="仿宋_GB2312" w:cs="宋体"/>
          <w:color w:val="000000"/>
          <w:kern w:val="0"/>
          <w:sz w:val="32"/>
          <w:szCs w:val="32"/>
        </w:rPr>
        <w:fldChar w:fldCharType="separate"/>
      </w:r>
      <w:r>
        <w:rPr>
          <w:rStyle w:val="9"/>
          <w:rFonts w:hint="eastAsia" w:ascii="仿宋_GB2312" w:eastAsia="仿宋_GB2312" w:cs="宋体"/>
          <w:color w:val="000000"/>
          <w:kern w:val="0"/>
          <w:sz w:val="32"/>
          <w:szCs w:val="32"/>
        </w:rPr>
        <w:t>531936741@qq.com</w:t>
      </w:r>
      <w:r>
        <w:rPr>
          <w:rStyle w:val="9"/>
          <w:rFonts w:hint="eastAsia" w:ascii="仿宋_GB2312" w:eastAsia="仿宋_GB2312" w:cs="宋体"/>
          <w:color w:val="000000"/>
          <w:kern w:val="0"/>
          <w:sz w:val="32"/>
          <w:szCs w:val="32"/>
        </w:rPr>
        <w:fldChar w:fldCharType="end"/>
      </w:r>
      <w:r>
        <w:rPr>
          <w:rFonts w:ascii="仿宋_GB2312" w:eastAsia="仿宋_GB2312" w:cs="宋体"/>
          <w:color w:val="000000"/>
          <w:kern w:val="0"/>
          <w:sz w:val="32"/>
          <w:szCs w:val="32"/>
        </w:rPr>
        <w:t>；</w:t>
      </w:r>
      <w:r>
        <w:rPr>
          <w:rFonts w:hint="eastAsia" w:ascii="仿宋_GB2312" w:eastAsia="仿宋_GB2312" w:cs="宋体"/>
          <w:kern w:val="0"/>
          <w:sz w:val="32"/>
          <w:szCs w:val="32"/>
        </w:rPr>
        <w:t>寄件地址：福州市鼓楼区白马北路175号福建省艺术馆</w:t>
      </w:r>
      <w:r>
        <w:rPr>
          <w:rFonts w:ascii="仿宋_GB2312" w:eastAsia="仿宋_GB2312" w:cs="宋体"/>
          <w:kern w:val="0"/>
          <w:sz w:val="32"/>
          <w:szCs w:val="32"/>
        </w:rPr>
        <w:t>）。</w:t>
      </w:r>
    </w:p>
    <w:p>
      <w:pPr>
        <w:spacing w:line="540" w:lineRule="exact"/>
        <w:ind w:firstLine="640" w:firstLineChars="200"/>
        <w:rPr>
          <w:rFonts w:hint="eastAsia" w:ascii="仿宋_GB2312" w:eastAsia="仿宋_GB2312" w:cs="宋体"/>
          <w:kern w:val="0"/>
          <w:sz w:val="32"/>
          <w:szCs w:val="32"/>
        </w:rPr>
      </w:pPr>
    </w:p>
    <w:p>
      <w:pPr>
        <w:pStyle w:val="11"/>
        <w:widowControl w:val="0"/>
        <w:spacing w:line="540" w:lineRule="exact"/>
        <w:ind w:left="1600" w:leftChars="200" w:hanging="960" w:hangingChars="300"/>
        <w:jc w:val="both"/>
        <w:rPr>
          <w:rFonts w:hint="eastAsia" w:ascii="仿宋_GB2312" w:eastAsia="仿宋_GB2312"/>
          <w:sz w:val="32"/>
          <w:szCs w:val="32"/>
        </w:rPr>
        <w:sectPr>
          <w:footerReference r:id="rId3" w:type="default"/>
          <w:footerReference r:id="rId4" w:type="even"/>
          <w:pgSz w:w="11906" w:h="16838"/>
          <w:pgMar w:top="2098" w:right="1587" w:bottom="1587" w:left="1587" w:header="851" w:footer="992" w:gutter="0"/>
          <w:pgNumType w:fmt="decimal"/>
          <w:cols w:space="720" w:num="1"/>
          <w:rtlGutter w:val="0"/>
          <w:docGrid w:type="linesAndChars" w:linePitch="438" w:charSpace="0"/>
        </w:sectPr>
      </w:pPr>
      <w:r>
        <w:rPr>
          <w:rFonts w:hint="eastAsia" w:ascii="仿宋_GB2312" w:eastAsia="仿宋_GB2312"/>
          <w:sz w:val="32"/>
          <w:szCs w:val="32"/>
        </w:rPr>
        <w:t>附件：“第二届福建省街头文化艺术展演暨街头文化艺术达人赛活动”</w:t>
      </w:r>
      <w:r>
        <w:rPr>
          <w:rFonts w:ascii="仿宋_GB2312" w:eastAsia="仿宋_GB2312"/>
          <w:sz w:val="32"/>
          <w:szCs w:val="32"/>
        </w:rPr>
        <w:t>节目</w:t>
      </w:r>
      <w:r>
        <w:rPr>
          <w:rFonts w:hint="eastAsia" w:ascii="仿宋_GB2312" w:eastAsia="仿宋_GB2312"/>
          <w:sz w:val="32"/>
          <w:szCs w:val="32"/>
        </w:rPr>
        <w:t xml:space="preserve">推荐表  </w:t>
      </w:r>
    </w:p>
    <w:p>
      <w:pPr>
        <w:spacing w:line="360" w:lineRule="auto"/>
        <w:ind w:left="-132" w:leftChars="-129" w:hanging="281" w:hangingChars="88"/>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附件</w:t>
      </w:r>
    </w:p>
    <w:p>
      <w:pPr>
        <w:keepNext w:val="0"/>
        <w:keepLines w:val="0"/>
        <w:pageBreakBefore w:val="0"/>
        <w:widowControl w:val="0"/>
        <w:kinsoku/>
        <w:wordWrap/>
        <w:overflowPunct/>
        <w:topLinePunct w:val="0"/>
        <w:autoSpaceDE/>
        <w:autoSpaceDN/>
        <w:bidi w:val="0"/>
        <w:adjustRightInd/>
        <w:snapToGrid/>
        <w:spacing w:line="0" w:lineRule="atLeast"/>
        <w:ind w:left="-97" w:leftChars="-129" w:hanging="316" w:hangingChars="88"/>
        <w:jc w:val="center"/>
        <w:textAlignment w:val="auto"/>
        <w:rPr>
          <w:rFonts w:ascii="方正小标宋简体" w:eastAsia="方正小标宋简体"/>
          <w:sz w:val="36"/>
          <w:szCs w:val="36"/>
        </w:rPr>
      </w:pPr>
      <w:r>
        <w:rPr>
          <w:rFonts w:hint="eastAsia" w:ascii="方正小标宋简体" w:eastAsia="方正小标宋简体"/>
          <w:sz w:val="36"/>
          <w:szCs w:val="36"/>
        </w:rPr>
        <w:t>“第二届福建省街头文化艺术展演暨街头文化艺术</w:t>
      </w:r>
    </w:p>
    <w:p>
      <w:pPr>
        <w:keepNext w:val="0"/>
        <w:keepLines w:val="0"/>
        <w:pageBreakBefore w:val="0"/>
        <w:widowControl w:val="0"/>
        <w:kinsoku/>
        <w:wordWrap/>
        <w:overflowPunct/>
        <w:topLinePunct w:val="0"/>
        <w:autoSpaceDE/>
        <w:autoSpaceDN/>
        <w:bidi w:val="0"/>
        <w:adjustRightInd/>
        <w:snapToGrid/>
        <w:spacing w:line="0" w:lineRule="atLeast"/>
        <w:ind w:left="-97" w:leftChars="-129" w:hanging="316" w:hangingChars="88"/>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达人赛活动”</w:t>
      </w:r>
      <w:r>
        <w:rPr>
          <w:rFonts w:ascii="方正小标宋简体" w:eastAsia="方正小标宋简体"/>
          <w:sz w:val="36"/>
          <w:szCs w:val="36"/>
        </w:rPr>
        <w:t>节目</w:t>
      </w:r>
      <w:r>
        <w:rPr>
          <w:rFonts w:hint="eastAsia" w:ascii="方正小标宋简体" w:eastAsia="方正小标宋简体"/>
          <w:sz w:val="36"/>
          <w:szCs w:val="36"/>
        </w:rPr>
        <w:t>推荐表</w:t>
      </w:r>
    </w:p>
    <w:p>
      <w:pPr>
        <w:keepNext w:val="0"/>
        <w:keepLines w:val="0"/>
        <w:pageBreakBefore w:val="0"/>
        <w:widowControl w:val="0"/>
        <w:kinsoku/>
        <w:wordWrap/>
        <w:overflowPunct/>
        <w:topLinePunct w:val="0"/>
        <w:autoSpaceDE/>
        <w:autoSpaceDN/>
        <w:bidi w:val="0"/>
        <w:adjustRightInd/>
        <w:snapToGrid/>
        <w:spacing w:line="0" w:lineRule="atLeast"/>
        <w:ind w:left="-97" w:leftChars="-129" w:hanging="316" w:hangingChars="88"/>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cs="方正小标宋简体"/>
          <w:b/>
          <w:sz w:val="32"/>
          <w:szCs w:val="32"/>
          <w:u w:val="single"/>
        </w:rPr>
      </w:pPr>
      <w:r>
        <w:rPr>
          <w:rFonts w:hint="eastAsia" w:ascii="仿宋_GB2312" w:eastAsia="仿宋_GB2312" w:cs="方正小标宋简体"/>
          <w:b/>
          <w:sz w:val="32"/>
          <w:szCs w:val="32"/>
        </w:rPr>
        <w:t>推荐单位： （盖章）</w:t>
      </w:r>
      <w:r>
        <w:rPr>
          <w:rFonts w:hint="eastAsia" w:ascii="仿宋_GB2312" w:eastAsia="仿宋_GB2312" w:cs="方正小标宋简体"/>
          <w:b/>
          <w:sz w:val="32"/>
          <w:szCs w:val="32"/>
          <w:u w:val="single"/>
        </w:rPr>
        <w:t xml:space="preserve">          </w:t>
      </w:r>
    </w:p>
    <w:tbl>
      <w:tblPr>
        <w:tblStyle w:val="6"/>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134"/>
        <w:gridCol w:w="1377"/>
        <w:gridCol w:w="182"/>
        <w:gridCol w:w="1843"/>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节目名称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center"/>
              <w:textAlignment w:val="auto"/>
              <w:rPr>
                <w:rFonts w:hint="eastAsia" w:ascii="仿宋_GB2312" w:eastAsia="仿宋_GB2312" w:cs="楷体_GB2312"/>
                <w:sz w:val="32"/>
                <w:szCs w:val="32"/>
              </w:rPr>
            </w:pPr>
          </w:p>
        </w:tc>
        <w:tc>
          <w:tcPr>
            <w:tcW w:w="20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节目形式</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center"/>
              <w:textAlignment w:val="auto"/>
              <w:rPr>
                <w:rFonts w:hint="eastAsia" w:ascii="仿宋_GB2312" w:eastAsia="仿宋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表演人数</w:t>
            </w:r>
          </w:p>
        </w:tc>
        <w:tc>
          <w:tcPr>
            <w:tcW w:w="25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643" w:firstLineChars="200"/>
              <w:jc w:val="center"/>
              <w:textAlignment w:val="auto"/>
              <w:rPr>
                <w:rFonts w:hint="eastAsia" w:ascii="仿宋_GB2312" w:eastAsia="仿宋_GB2312" w:cs="楷体_GB2312"/>
                <w:b/>
                <w:sz w:val="32"/>
                <w:szCs w:val="32"/>
              </w:rPr>
            </w:pPr>
          </w:p>
        </w:tc>
        <w:tc>
          <w:tcPr>
            <w:tcW w:w="20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节目联系人及联系方式</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center"/>
              <w:textAlignment w:val="auto"/>
              <w:rPr>
                <w:rFonts w:hint="eastAsia" w:ascii="仿宋_GB2312" w:eastAsia="仿宋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0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演出单位</w:t>
            </w:r>
          </w:p>
        </w:tc>
        <w:tc>
          <w:tcPr>
            <w:tcW w:w="682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center"/>
              <w:textAlignment w:val="auto"/>
              <w:rPr>
                <w:rFonts w:hint="eastAsia" w:ascii="仿宋_GB2312" w:eastAsia="仿宋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参评的街头文化艺术达人（每个节目推荐1人）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姓 名</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出生年月</w:t>
            </w:r>
          </w:p>
        </w:tc>
        <w:tc>
          <w:tcPr>
            <w:tcW w:w="41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个人简介</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楷体_GB2312"/>
                <w:b/>
                <w:sz w:val="32"/>
                <w:szCs w:val="32"/>
              </w:rPr>
            </w:pPr>
            <w:r>
              <w:rPr>
                <w:rFonts w:hint="eastAsia" w:ascii="仿宋_GB2312" w:eastAsia="仿宋_GB2312" w:cs="楷体_GB2312"/>
                <w:b/>
                <w:sz w:val="32"/>
                <w:szCs w:val="32"/>
              </w:rPr>
              <w:t>（80字以内）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00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3520" w:firstLineChars="1100"/>
              <w:jc w:val="center"/>
              <w:textAlignment w:val="auto"/>
              <w:rPr>
                <w:rFonts w:hint="eastAsia" w:ascii="仿宋_GB2312" w:eastAsia="仿宋_GB2312" w:cs="楷体_GB2312"/>
                <w:sz w:val="32"/>
                <w:szCs w:val="32"/>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3520" w:firstLineChars="1100"/>
              <w:jc w:val="center"/>
              <w:textAlignment w:val="auto"/>
              <w:rPr>
                <w:rFonts w:hint="eastAsia" w:ascii="仿宋_GB2312" w:eastAsia="仿宋_GB2312" w:cs="楷体_GB2312"/>
                <w:sz w:val="32"/>
                <w:szCs w:val="32"/>
              </w:rPr>
            </w:pPr>
          </w:p>
        </w:tc>
        <w:tc>
          <w:tcPr>
            <w:tcW w:w="41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3520" w:firstLineChars="1100"/>
              <w:jc w:val="center"/>
              <w:textAlignment w:val="auto"/>
              <w:rPr>
                <w:rFonts w:hint="eastAsia" w:ascii="仿宋_GB2312" w:eastAsia="仿宋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 w:eastAsia="仿宋" w:cs="楷体_GB2312"/>
                <w:b/>
                <w:sz w:val="32"/>
                <w:szCs w:val="32"/>
              </w:rPr>
            </w:pPr>
            <w:r>
              <w:rPr>
                <w:rFonts w:hint="eastAsia" w:ascii="仿宋" w:eastAsia="仿宋" w:cs="楷体_GB2312"/>
                <w:b/>
                <w:sz w:val="32"/>
                <w:szCs w:val="32"/>
              </w:rPr>
              <w:t>节目简介</w:t>
            </w:r>
          </w:p>
        </w:tc>
        <w:tc>
          <w:tcPr>
            <w:tcW w:w="682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2720" w:firstLineChars="850"/>
              <w:jc w:val="center"/>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2720" w:firstLineChars="850"/>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2720" w:firstLineChars="850"/>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2720" w:firstLineChars="850"/>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2720" w:firstLineChars="850"/>
              <w:textAlignment w:val="auto"/>
              <w:rPr>
                <w:rFonts w:hint="eastAsia" w:ascii="仿宋" w:eastAsia="仿宋" w:cs="楷体_GB2312"/>
                <w:sz w:val="32"/>
                <w:szCs w:val="32"/>
              </w:rPr>
            </w:pPr>
            <w:r>
              <w:rPr>
                <w:rFonts w:hint="eastAsia" w:ascii="仿宋" w:eastAsia="仿宋" w:cs="楷体_GB2312"/>
                <w:sz w:val="32"/>
                <w:szCs w:val="32"/>
              </w:rPr>
              <w:t>100字以内</w:t>
            </w:r>
          </w:p>
          <w:p>
            <w:pPr>
              <w:keepNext w:val="0"/>
              <w:keepLines w:val="0"/>
              <w:pageBreakBefore w:val="0"/>
              <w:widowControl w:val="0"/>
              <w:kinsoku/>
              <w:wordWrap/>
              <w:overflowPunct/>
              <w:topLinePunct w:val="0"/>
              <w:autoSpaceDE/>
              <w:autoSpaceDN/>
              <w:bidi w:val="0"/>
              <w:adjustRightInd/>
              <w:snapToGrid/>
              <w:spacing w:line="0" w:lineRule="atLeast"/>
              <w:ind w:firstLine="2720" w:firstLineChars="850"/>
              <w:jc w:val="center"/>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2720" w:firstLineChars="850"/>
              <w:jc w:val="center"/>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2720" w:firstLineChars="850"/>
              <w:jc w:val="center"/>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2720" w:firstLineChars="850"/>
              <w:jc w:val="center"/>
              <w:textAlignment w:val="auto"/>
              <w:rPr>
                <w:rFonts w:hint="eastAsia" w:ascii="仿宋" w:eastAsia="仿宋" w:cs="楷体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 w:eastAsia="仿宋" w:cs="楷体_GB2312"/>
                <w:sz w:val="32"/>
                <w:szCs w:val="32"/>
              </w:rPr>
            </w:pPr>
          </w:p>
        </w:tc>
      </w:tr>
    </w:tbl>
    <w:p>
      <w:pPr>
        <w:keepNext w:val="0"/>
        <w:keepLines w:val="0"/>
        <w:pageBreakBefore w:val="0"/>
        <w:widowControl w:val="0"/>
        <w:kinsoku/>
        <w:wordWrap/>
        <w:overflowPunct/>
        <w:topLinePunct w:val="0"/>
        <w:autoSpaceDE/>
        <w:autoSpaceDN/>
        <w:bidi w:val="0"/>
        <w:adjustRightInd/>
        <w:snapToGrid/>
        <w:spacing w:line="0" w:lineRule="atLeast"/>
        <w:ind w:firstLine="280" w:firstLineChars="100"/>
        <w:textAlignment w:val="auto"/>
        <w:rPr>
          <w:rFonts w:hint="eastAsia" w:ascii="仿宋_GB2312" w:eastAsia="仿宋_GB2312"/>
          <w:sz w:val="28"/>
          <w:szCs w:val="28"/>
        </w:rPr>
        <w:sectPr>
          <w:footerReference r:id="rId8" w:type="first"/>
          <w:headerReference r:id="rId5" w:type="default"/>
          <w:footerReference r:id="rId6" w:type="default"/>
          <w:footerReference r:id="rId7" w:type="even"/>
          <w:pgSz w:w="11906" w:h="16838"/>
          <w:pgMar w:top="2098" w:right="1588" w:bottom="1588" w:left="1588" w:header="851" w:footer="1134" w:gutter="170"/>
          <w:pgNumType w:fmt="decimal"/>
          <w:cols w:space="720" w:num="1"/>
          <w:docGrid w:type="lines" w:linePitch="579" w:charSpace="0"/>
        </w:sectPr>
      </w:pPr>
      <w:r>
        <w:rPr>
          <w:rFonts w:hint="eastAsia" w:ascii="仿宋_GB2312" w:eastAsia="仿宋_GB2312"/>
          <w:sz w:val="28"/>
          <w:szCs w:val="28"/>
        </w:rPr>
        <w:t>备注：此表可扩展；一个节目一张推荐表。</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Fonts w:hint="eastAsia" w:ascii="宋体" w:eastAsia="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hint="eastAsia" w:ascii="宋体" w:hAnsi="宋体" w:eastAsia="宋体" w:cs="宋体"/>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2</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FA8E9"/>
    <w:multiLevelType w:val="multilevel"/>
    <w:tmpl w:val="8E9FA8E9"/>
    <w:lvl w:ilvl="0" w:tentative="0">
      <w:start w:val="1"/>
      <w:numFmt w:val="chineseCountingThousand"/>
      <w:lvlText w:val="（%1）"/>
      <w:lvlJc w:val="left"/>
      <w:pPr>
        <w:tabs>
          <w:tab w:val="left" w:pos="1587"/>
        </w:tabs>
        <w:ind w:left="1587" w:hanging="960"/>
      </w:pPr>
    </w:lvl>
    <w:lvl w:ilvl="1" w:tentative="0">
      <w:start w:val="1"/>
      <w:numFmt w:val="lowerLetter"/>
      <w:lvlText w:val="%2)"/>
      <w:lvlJc w:val="left"/>
      <w:pPr>
        <w:tabs>
          <w:tab w:val="left" w:pos="1467"/>
        </w:tabs>
        <w:ind w:left="1467" w:hanging="420"/>
      </w:p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ZDYxMTQ1N2U1NjAyNjg4OGZkODdkMDY4ZTZjNTEifQ=="/>
  </w:docVars>
  <w:rsids>
    <w:rsidRoot w:val="3D5F6389"/>
    <w:rsid w:val="3D5F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toc 3"/>
    <w:basedOn w:val="1"/>
    <w:next w:val="1"/>
    <w:qFormat/>
    <w:uiPriority w:val="0"/>
    <w:pPr>
      <w:ind w:left="84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qFormat/>
    <w:uiPriority w:val="0"/>
    <w:rPr>
      <w:color w:val="333333"/>
      <w:u w:val="none"/>
    </w:rPr>
  </w:style>
  <w:style w:type="paragraph" w:customStyle="1" w:styleId="10">
    <w:name w:val="列出段落1"/>
    <w:next w:val="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1">
    <w:name w:val="p01"/>
    <w:next w:val="3"/>
    <w:qFormat/>
    <w:uiPriority w:val="0"/>
    <w:pPr>
      <w:widowControl/>
      <w:jc w:val="left"/>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2022-05-19T07:38:00Z</dcterms:created>
  <dc:creator>Orange</dc:creator>
  <cp:lastModifiedBy>Orange</cp:lastModifiedBy>
  <dcterms:modified xsi:type="dcterms:W3CDTF">2022-05-19T07:38:28Z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D3F8FFCEE81D4D9DA29F8941437CBEBD</vt:lpwstr>
  </property>
</Properties>
</file>